
<file path=[Content_Types].xml><?xml version="1.0" encoding="utf-8"?>
<Types xmlns="http://schemas.openxmlformats.org/package/2006/content-types">
  <Default Extension="emf" ContentType="image/x-emf"/>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tabs>
          <w:tab w:val="left" w:leader="none" w:pos="3210"/>
          <w:tab w:val="right" w:leader="none" w:pos="7827"/>
        </w:tabs>
        <w:jc w:val="center"/>
        <w:rPr>
          <w:rFonts w:ascii="Times New Roman" w:hAnsi="Times New Roman"/>
          <w:b/>
          <w:sz w:val="44"/>
          <w:szCs w:val="44"/>
          <w:u w:val="single"/>
        </w:rPr>
      </w:pPr>
      <w:r>
        <w:rPr>
          <w:rFonts w:ascii="Times New Roman" w:hAnsi="Times New Roman"/>
          <w:b/>
          <w:noProof/>
          <w:sz w:val="44"/>
          <w:szCs w:val="44"/>
        </w:rPr>
        <w:drawing>
          <wp:anchor distT="0" distB="0" distL="114300" distR="114300" simplePos="false" relativeHeight="2" behindDoc="false" locked="false" layoutInCell="true" allowOverlap="true">
            <wp:simplePos x="0" y="0"/>
            <wp:positionH relativeFrom="column">
              <wp:align>right</wp:align>
            </wp:positionH>
            <wp:positionV relativeFrom="paragraph">
              <wp:align>top</wp:align>
            </wp:positionV>
            <wp:extent cx="1371600" cy="1333500"/>
            <wp:effectExtent l="19050" t="0" r="0" b="0"/>
            <wp:wrapSquare wrapText="bothSides"/>
            <wp:docPr id="1026" name="Image1" descr="C:\Users\dsaxena\Desktop\ABHISHEK LASHKARI\100\MY IMAGE.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51562" r="0" b="0"/>
                    <a:stretch>
                      <a:fillRect/>
                    </a:stretch>
                  </pic:blipFill>
                  <pic:spPr>
                    <a:xfrm>
                      <a:off x="0" y="0"/>
                      <a:ext cx="1371600" cy="1333500"/>
                    </a:xfrm>
                    <a:prstGeom prst="rect">
                      <a:avLst/>
                    </a:prstGeom>
                  </pic:spPr>
                </pic:pic>
              </a:graphicData>
            </a:graphic>
          </wp:anchor>
        </w:drawing>
      </w:r>
      <w:r>
        <w:rPr>
          <w:rFonts w:ascii="Times New Roman" w:hAnsi="Times New Roman"/>
          <w:b/>
          <w:sz w:val="44"/>
          <w:szCs w:val="44"/>
        </w:rPr>
        <w:t xml:space="preserve">                 </w:t>
      </w:r>
      <w:r>
        <w:rPr>
          <w:rFonts w:ascii="Times New Roman" w:hAnsi="Times New Roman"/>
          <w:b/>
          <w:sz w:val="44"/>
          <w:szCs w:val="44"/>
          <w:u w:val="single"/>
        </w:rPr>
        <w:t>CURRICULUM VITAE</w:t>
      </w:r>
    </w:p>
    <w:p>
      <w:pPr>
        <w:pStyle w:val="style0"/>
        <w:spacing w:after="0" w:lineRule="auto" w:line="240"/>
        <w:rPr>
          <w:rFonts w:ascii="Times New Roman" w:hAnsi="Times New Roman"/>
          <w:b/>
          <w:sz w:val="52"/>
          <w:szCs w:val="52"/>
          <w:u w:val="thick"/>
        </w:rPr>
      </w:pPr>
      <w:r>
        <w:rPr>
          <w:rFonts w:ascii="Times New Roman" w:hAnsi="Times New Roman"/>
          <w:b/>
          <w:sz w:val="44"/>
          <w:szCs w:val="44"/>
        </w:rPr>
        <w:t>A</w:t>
      </w:r>
      <w:r>
        <w:rPr>
          <w:rFonts w:ascii="Times New Roman" w:hAnsi="Times New Roman"/>
          <w:b/>
          <w:sz w:val="44"/>
          <w:szCs w:val="44"/>
        </w:rPr>
        <w:t>bhishek Lashkari</w:t>
      </w:r>
      <w:r>
        <w:rPr>
          <w:rFonts w:ascii="Times New Roman" w:hAnsi="Times New Roman"/>
          <w:b/>
          <w:sz w:val="36"/>
        </w:rPr>
        <w:t xml:space="preserve"> </w:t>
      </w:r>
      <w:r>
        <w:rPr>
          <w:rFonts w:ascii="Times New Roman" w:hAnsi="Times New Roman"/>
          <w:b/>
          <w:sz w:val="36"/>
        </w:rPr>
        <w:t xml:space="preserve">                </w:t>
      </w:r>
      <w:r>
        <w:rPr>
          <w:rFonts w:ascii="Times New Roman" w:hAnsi="Times New Roman"/>
          <w:b/>
          <w:sz w:val="36"/>
        </w:rPr>
        <w:t xml:space="preserve">    </w:t>
      </w:r>
      <w:r>
        <w:rPr>
          <w:rFonts w:ascii="Times New Roman" w:hAnsi="Times New Roman"/>
          <w:b/>
          <w:sz w:val="36"/>
        </w:rPr>
        <w:t xml:space="preserve">            </w:t>
      </w:r>
      <w:r>
        <w:rPr>
          <w:rFonts w:ascii="Times New Roman" w:hAnsi="Times New Roman"/>
          <w:b/>
          <w:noProof/>
          <w:sz w:val="36"/>
        </w:rPr>
        <w:t xml:space="preserve">            </w:t>
      </w:r>
      <w:r>
        <w:rPr>
          <w:rFonts w:ascii="Times New Roman" w:hAnsi="Times New Roman"/>
          <w:b/>
          <w:sz w:val="36"/>
        </w:rPr>
        <w:t xml:space="preserve"> </w:t>
      </w:r>
      <w:r>
        <w:rPr>
          <w:rFonts w:ascii="Times New Roman" w:hAnsi="Times New Roman"/>
          <w:b/>
          <w:sz w:val="36"/>
        </w:rPr>
        <w:t xml:space="preserve">                             </w:t>
      </w:r>
      <w:r>
        <w:rPr>
          <w:rFonts w:ascii="Times New Roman" w:hAnsi="Times New Roman"/>
          <w:sz w:val="24"/>
        </w:rPr>
        <w:t>2</w:t>
      </w:r>
      <w:r>
        <w:rPr>
          <w:rFonts w:ascii="Times New Roman" w:hAnsi="Times New Roman"/>
          <w:sz w:val="24"/>
        </w:rPr>
        <w:t>01</w:t>
      </w:r>
      <w:r>
        <w:rPr>
          <w:rFonts w:ascii="Times New Roman" w:hAnsi="Times New Roman"/>
          <w:sz w:val="24"/>
        </w:rPr>
        <w:t>, Azadpura Birlagram</w:t>
      </w:r>
      <w:r>
        <w:rPr>
          <w:rFonts w:ascii="Times New Roman" w:hAnsi="Times New Roman"/>
          <w:sz w:val="24"/>
        </w:rPr>
        <w:t xml:space="preserve"> Nagda Jn. D</w:t>
      </w:r>
      <w:r>
        <w:rPr>
          <w:rFonts w:ascii="Times New Roman" w:hAnsi="Times New Roman"/>
          <w:sz w:val="24"/>
        </w:rPr>
        <w:t xml:space="preserve">istt. </w:t>
      </w:r>
      <w:r>
        <w:rPr>
          <w:rFonts w:ascii="Times New Roman" w:hAnsi="Times New Roman"/>
          <w:sz w:val="24"/>
        </w:rPr>
        <w:t>Ujjain (</w:t>
      </w:r>
      <w:r>
        <w:rPr>
          <w:rFonts w:ascii="Times New Roman" w:hAnsi="Times New Roman"/>
          <w:sz w:val="24"/>
        </w:rPr>
        <w:t>M.P.)</w:t>
      </w:r>
      <w:r>
        <w:rPr>
          <w:rFonts w:ascii="Times New Roman" w:eastAsia="Times New Roman" w:hAnsi="Times New Roman"/>
          <w:snapToGrid w:val="false"/>
          <w:color w:val="000000"/>
          <w:w w:val="0"/>
          <w:sz w:val="0"/>
          <w:szCs w:val="0"/>
          <w:u w:color="000000"/>
          <w:bdr w:val="none" w:sz="0" w:space="0" w:color="000000"/>
          <w:shd w:val="clear" w:color="000000" w:fill="000000"/>
        </w:rPr>
        <w:t xml:space="preserve"> </w:t>
      </w:r>
      <w:r>
        <w:rPr>
          <w:rFonts w:ascii="Times New Roman" w:hAnsi="Times New Roman"/>
          <w:noProof/>
          <w:sz w:val="24"/>
        </w:rPr>
        <w:t xml:space="preserve">             </w:t>
      </w:r>
    </w:p>
    <w:p>
      <w:pPr>
        <w:pStyle w:val="style157"/>
        <w:rPr>
          <w:rFonts w:ascii="Times New Roman" w:hAnsi="Times New Roman"/>
          <w:sz w:val="24"/>
        </w:rPr>
      </w:pPr>
      <w:r>
        <w:rPr>
          <w:rFonts w:ascii="Times New Roman" w:hAnsi="Times New Roman"/>
          <w:sz w:val="24"/>
        </w:rPr>
        <w:t>Mob: - +91-8982016682</w:t>
      </w:r>
      <w:r>
        <w:rPr>
          <w:rFonts w:ascii="Times New Roman" w:hAnsi="Times New Roman"/>
          <w:noProof/>
          <w:sz w:val="24"/>
        </w:rPr>
        <w:t xml:space="preserve"> </w:t>
      </w:r>
    </w:p>
    <w:p>
      <w:pPr>
        <w:pStyle w:val="style157"/>
        <w:rPr>
          <w:rFonts w:ascii="Times New Roman" w:hAnsi="Times New Roman"/>
          <w:sz w:val="24"/>
        </w:rPr>
      </w:pPr>
      <w:r>
        <w:rPr>
          <w:rFonts w:ascii="Times New Roman" w:hAnsi="Times New Roman"/>
          <w:sz w:val="24"/>
        </w:rPr>
        <w:t xml:space="preserve">Email </w:t>
      </w:r>
      <w:r>
        <w:rPr>
          <w:rFonts w:ascii="Times New Roman" w:hAnsi="Times New Roman"/>
          <w:sz w:val="24"/>
        </w:rPr>
        <w:t>id: - abhilashkari37@gmail.com</w:t>
      </w:r>
    </w:p>
    <w:p>
      <w:pPr>
        <w:pStyle w:val="style0"/>
        <w:rPr>
          <w:rFonts w:ascii="Times New Roman" w:hAnsi="Times New Roman"/>
          <w:sz w:val="24"/>
          <w:szCs w:val="24"/>
        </w:rPr>
      </w:pPr>
      <w:r>
        <w:rPr>
          <w:rFonts w:ascii="Times New Roman" w:hAnsi="Times New Roman"/>
          <w:b/>
          <w:noProof/>
          <w:sz w:val="24"/>
          <w:szCs w:val="24"/>
          <w:u w:val="single"/>
        </w:rPr>
        <w:pict>
          <v:shapetype id="_x0000_t202" coordsize="21600,21600" o:spt="202" path="m,l,21600r21600,l21600,xe">
            <v:stroke joinstyle="miter"/>
            <v:path gradientshapeok="t" o:connecttype="rect"/>
          </v:shapetype>
          <v:shape id="1028" type="#_x0000_t202" fillcolor="#b2b2b2" stroked="f" style="position:absolute;margin-left:-2.0pt;margin-top:18.4pt;width:527.6pt;height:28.5pt;z-index:4;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color w:val="b8cce4"/>
                      <w:sz w:val="28"/>
                      <w:szCs w:val="28"/>
                    </w:rPr>
                  </w:pPr>
                  <w:r>
                    <w:rPr>
                      <w:b/>
                      <w:i/>
                      <w:sz w:val="24"/>
                      <w:szCs w:val="24"/>
                    </w:rPr>
                    <w:t xml:space="preserve">  </w:t>
                  </w:r>
                  <w:r>
                    <w:rPr>
                      <w:b/>
                      <w:sz w:val="28"/>
                      <w:szCs w:val="28"/>
                      <w:u w:val="single"/>
                    </w:rPr>
                    <w:t>OBJECTIVE</w:t>
                  </w:r>
                </w:p>
              </w:txbxContent>
            </v:textbox>
          </v:shape>
        </w:pict>
      </w:r>
      <w:r>
        <w:rPr>
          <w:rFonts w:ascii="Times New Roman" w:hAnsi="Times New Roman"/>
          <w:b/>
          <w:noProof/>
          <w:sz w:val="24"/>
          <w:szCs w:val="24"/>
        </w:rPr>
        <w:pict>
          <v:shapetype id="_x0000_t32" coordsize="21600,21600" o:spt="32" o:oned="t" path="m,l21600,21600e">
            <v:path arrowok="t" fillok="f" o:connecttype="none"/>
            <o:lock v:ext="edit" shapetype="t"/>
          </v:shapetype>
          <v:shape id="1030" type="#_x0000_t32" filled="f" style="position:absolute;margin-left:-11.0pt;margin-top:3.5pt;width:544.5pt;height:0.0pt;z-index:3;mso-position-horizontal-relative:text;mso-position-vertical-relative:text;mso-width-relative:page;mso-height-relative:page;mso-wrap-distance-left:0.0pt;mso-wrap-distance-right:0.0pt;visibility:visible;">
            <v:stroke weight="2.25pt"/>
            <v:fill/>
            <v:path o:connecttype="none" fillok="f" arrowok="t"/>
          </v:shape>
        </w:pict>
      </w:r>
    </w:p>
    <w:p>
      <w:pPr>
        <w:pStyle w:val="style0"/>
        <w:rPr>
          <w:rFonts w:ascii="Times New Roman" w:hAnsi="Times New Roman"/>
          <w:b/>
          <w:sz w:val="24"/>
          <w:szCs w:val="24"/>
          <w:u w:val="single"/>
        </w:rPr>
      </w:pPr>
    </w:p>
    <w:p>
      <w:pPr>
        <w:pStyle w:val="style0"/>
        <w:numPr>
          <w:ilvl w:val="0"/>
          <w:numId w:val="2"/>
        </w:numPr>
        <w:rPr>
          <w:rFonts w:ascii="Times New Roman" w:hAnsi="Times New Roman"/>
          <w:sz w:val="24"/>
          <w:szCs w:val="20"/>
        </w:rPr>
      </w:pPr>
      <w:r>
        <w:rPr>
          <w:rFonts w:ascii="Times New Roman" w:hAnsi="Times New Roman"/>
          <w:noProof/>
          <w:sz w:val="24"/>
          <w:szCs w:val="20"/>
        </w:rPr>
        <w:pict>
          <v:shape id="1031" type="#_x0000_t202" fillcolor="#b2b2b2" stroked="f" style="position:absolute;margin-left:1.0pt;margin-top:37.0pt;width:524.6pt;height:27.75pt;z-index:8;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b/>
                      <w:color w:val="ffffff"/>
                      <w:sz w:val="28"/>
                      <w:szCs w:val="28"/>
                      <w:u w:val="single"/>
                    </w:rPr>
                  </w:pPr>
                  <w:r>
                    <w:rPr>
                      <w:b/>
                      <w:sz w:val="28"/>
                      <w:szCs w:val="28"/>
                      <w:u w:val="single"/>
                    </w:rPr>
                    <w:t>WORK EXPERIENCE   (Total Experience 1.6 Years)</w:t>
                  </w:r>
                </w:p>
              </w:txbxContent>
            </v:textbox>
          </v:shape>
        </w:pict>
      </w:r>
      <w:r>
        <w:rPr>
          <w:rFonts w:ascii="Times New Roman" w:hAnsi="Times New Roman"/>
          <w:sz w:val="24"/>
          <w:szCs w:val="20"/>
        </w:rPr>
        <w:t>To obtain challenging position in a reputed organization, this can provide to drawn upon my knowledge, experience clear strengths to mutual benefit in the area of Quality Assurance.</w:t>
      </w:r>
    </w:p>
    <w:p>
      <w:pPr>
        <w:pStyle w:val="style0"/>
        <w:ind w:left="450"/>
        <w:rPr>
          <w:rFonts w:ascii="Times New Roman" w:hAnsi="Times New Roman"/>
          <w:sz w:val="24"/>
          <w:szCs w:val="20"/>
        </w:rPr>
      </w:pPr>
    </w:p>
    <w:p>
      <w:pPr>
        <w:pStyle w:val="style0"/>
        <w:numPr>
          <w:ilvl w:val="0"/>
          <w:numId w:val="2"/>
        </w:numPr>
        <w:rPr>
          <w:rFonts w:ascii="Times New Roman" w:hAnsi="Times New Roman"/>
          <w:sz w:val="24"/>
          <w:szCs w:val="20"/>
        </w:rPr>
      </w:pPr>
      <w:r>
        <w:rPr>
          <w:rFonts w:ascii="Times New Roman" w:hAnsi="Times New Roman"/>
          <w:noProof/>
          <w:sz w:val="24"/>
          <w:szCs w:val="20"/>
        </w:rPr>
        <w:pict>
          <v:shape id="1032" type="#_x0000_t202" fillcolor="#b2b2b2" stroked="f" style="position:absolute;margin-left:-2.0pt;margin-top:55.95pt;width:527.6pt;height:27.75pt;z-index:13;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b/>
                      <w:color w:val="ffffff"/>
                      <w:sz w:val="28"/>
                      <w:szCs w:val="28"/>
                      <w:u w:val="single"/>
                    </w:rPr>
                  </w:pPr>
                  <w:r>
                    <w:rPr>
                      <w:b/>
                      <w:sz w:val="28"/>
                      <w:szCs w:val="28"/>
                      <w:u w:val="single"/>
                    </w:rPr>
                    <w:t xml:space="preserve">COMPANY PROFILE </w:t>
                  </w:r>
                </w:p>
              </w:txbxContent>
            </v:textbox>
          </v:shape>
        </w:pict>
      </w:r>
      <w:r>
        <w:rPr>
          <w:rFonts w:ascii="Times New Roman" w:hAnsi="Times New Roman"/>
          <w:sz w:val="24"/>
          <w:szCs w:val="20"/>
        </w:rPr>
        <w:t xml:space="preserve">Currently Working with </w:t>
      </w:r>
      <w:r>
        <w:rPr>
          <w:rFonts w:ascii="Times New Roman" w:hAnsi="Times New Roman"/>
          <w:b/>
          <w:sz w:val="24"/>
          <w:szCs w:val="20"/>
        </w:rPr>
        <w:t>Volvo Eicher Commercial Vehicles Ltd, (Gear Plant Eicher Engineering Components)</w:t>
      </w:r>
      <w:r>
        <w:rPr>
          <w:rFonts w:ascii="Times New Roman" w:hAnsi="Times New Roman"/>
          <w:b/>
          <w:sz w:val="24"/>
          <w:szCs w:val="20"/>
        </w:rPr>
        <w:t xml:space="preserve"> </w:t>
      </w:r>
      <w:r>
        <w:rPr>
          <w:rFonts w:ascii="Times New Roman" w:hAnsi="Times New Roman"/>
          <w:b/>
          <w:sz w:val="24"/>
          <w:szCs w:val="20"/>
        </w:rPr>
        <w:t xml:space="preserve"> </w:t>
      </w:r>
      <w:r>
        <w:rPr>
          <w:rFonts w:ascii="Times New Roman" w:hAnsi="Times New Roman"/>
          <w:b/>
          <w:sz w:val="24"/>
          <w:szCs w:val="20"/>
        </w:rPr>
        <w:t xml:space="preserve"> Dewas</w:t>
      </w:r>
      <w:r>
        <w:rPr>
          <w:rFonts w:ascii="Times New Roman" w:hAnsi="Times New Roman"/>
          <w:b/>
          <w:sz w:val="24"/>
          <w:szCs w:val="20"/>
        </w:rPr>
        <w:t xml:space="preserve"> </w:t>
      </w:r>
      <w:r>
        <w:rPr>
          <w:rFonts w:ascii="Times New Roman" w:hAnsi="Times New Roman"/>
          <w:b/>
          <w:sz w:val="24"/>
          <w:szCs w:val="20"/>
        </w:rPr>
        <w:t>(M.P) As a Engineer</w:t>
      </w:r>
      <w:r>
        <w:rPr>
          <w:rFonts w:ascii="Times New Roman" w:hAnsi="Times New Roman"/>
          <w:sz w:val="24"/>
          <w:szCs w:val="20"/>
        </w:rPr>
        <w:t xml:space="preserve"> in </w:t>
      </w:r>
      <w:r>
        <w:rPr>
          <w:rFonts w:ascii="Times New Roman" w:hAnsi="Times New Roman"/>
          <w:b/>
          <w:sz w:val="24"/>
          <w:szCs w:val="20"/>
        </w:rPr>
        <w:t>Quality Assurance</w:t>
      </w:r>
      <w:r>
        <w:rPr>
          <w:rFonts w:ascii="Times New Roman" w:hAnsi="Times New Roman"/>
          <w:b/>
          <w:sz w:val="24"/>
          <w:szCs w:val="20"/>
        </w:rPr>
        <w:t xml:space="preserve"> </w:t>
      </w:r>
      <w:r>
        <w:rPr>
          <w:rFonts w:ascii="Times New Roman" w:hAnsi="Times New Roman"/>
          <w:sz w:val="24"/>
          <w:szCs w:val="20"/>
        </w:rPr>
        <w:t>since Feb 2015</w:t>
      </w:r>
      <w:r>
        <w:rPr>
          <w:rFonts w:ascii="Times New Roman" w:hAnsi="Times New Roman"/>
          <w:sz w:val="24"/>
          <w:szCs w:val="20"/>
        </w:rPr>
        <w:t xml:space="preserve"> to till date.</w:t>
      </w:r>
    </w:p>
    <w:p>
      <w:pPr>
        <w:pStyle w:val="style179"/>
        <w:rPr>
          <w:rFonts w:ascii="Times New Roman" w:hAnsi="Times New Roman"/>
          <w:sz w:val="24"/>
          <w:szCs w:val="20"/>
        </w:rPr>
      </w:pPr>
    </w:p>
    <w:p>
      <w:pPr>
        <w:pStyle w:val="style4101"/>
        <w:shd w:val="clear" w:color="auto" w:fill="ffffff"/>
        <w:jc w:val="both"/>
        <w:rPr>
          <w:rFonts w:ascii="Times New Roman" w:hAnsi="Times New Roman"/>
          <w:b/>
          <w:color w:val="auto"/>
          <w:sz w:val="24"/>
          <w:szCs w:val="20"/>
        </w:rPr>
      </w:pPr>
      <w:r>
        <w:rPr>
          <w:rFonts w:ascii="Times New Roman" w:hAnsi="Times New Roman"/>
          <w:b/>
          <w:color w:val="auto"/>
          <w:sz w:val="24"/>
          <w:szCs w:val="20"/>
        </w:rPr>
        <w:t xml:space="preserve">VE Commercial Vehicles Ltd. is a joint venture between the Volvo Group (Volvo) and Eicher Motors Limited (EML).EEC is the automotive component division of VECV. Operational since July 2008, VE Commercial Vehicles Ltd. (VECV) comprises of five business verticals – Eicher Trucks and Buses, Volvo Trucks India, Eicher Engineering Components and VE </w:t>
      </w:r>
      <w:r>
        <w:rPr>
          <w:rFonts w:ascii="Times New Roman" w:hAnsi="Times New Roman"/>
          <w:b/>
          <w:color w:val="auto"/>
          <w:sz w:val="24"/>
          <w:szCs w:val="20"/>
        </w:rPr>
        <w:t>Power train</w:t>
      </w:r>
      <w:r>
        <w:rPr>
          <w:rFonts w:ascii="Times New Roman" w:hAnsi="Times New Roman"/>
          <w:b/>
          <w:color w:val="auto"/>
          <w:sz w:val="24"/>
          <w:szCs w:val="20"/>
        </w:rPr>
        <w:t>. VECV includes the complete range of Eicher's commercial vehicles, components and engineering design businesses as well as the sales and distribution of Volvo trucks. Each of its 'business units is already well established and backed by a sizable customer base. Eicher Engineering Components (EEC) came into existence in 1992 and has become an established player in its segment of manufacturing Power-train components (Differential Gears, Transmission Gears &amp; Shafts) and Gear Boxes.</w:t>
      </w:r>
    </w:p>
    <w:p>
      <w:pPr>
        <w:pStyle w:val="style179"/>
        <w:ind w:left="270" w:firstLine="450"/>
        <w:rPr>
          <w:rFonts w:ascii="Times New Roman" w:hAnsi="Times New Roman"/>
          <w:sz w:val="24"/>
          <w:szCs w:val="20"/>
        </w:rPr>
      </w:pPr>
      <w:r>
        <w:rPr>
          <w:rFonts w:ascii="Times New Roman" w:hAnsi="Times New Roman"/>
          <w:noProof/>
          <w:sz w:val="24"/>
          <w:szCs w:val="20"/>
        </w:rPr>
        <w:pict>
          <v:shape id="1033" type="#_x0000_t202" fillcolor="#b2b2b2" stroked="f" style="position:absolute;margin-left:1.0pt;margin-top:8.25pt;width:493.85pt;height:27.7pt;z-index:9;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color w:val="ffffff"/>
                      <w:sz w:val="28"/>
                      <w:szCs w:val="28"/>
                    </w:rPr>
                  </w:pPr>
                  <w:r>
                    <w:rPr>
                      <w:b/>
                      <w:sz w:val="28"/>
                      <w:szCs w:val="28"/>
                      <w:u w:val="single"/>
                    </w:rPr>
                    <w:t>JOB PROFILE</w:t>
                  </w:r>
                </w:p>
              </w:txbxContent>
            </v:textbox>
          </v:shape>
        </w:pict>
      </w:r>
    </w:p>
    <w:p>
      <w:pPr>
        <w:pStyle w:val="style0"/>
        <w:rPr>
          <w:rFonts w:ascii="Times New Roman" w:hAnsi="Times New Roman"/>
          <w:sz w:val="24"/>
          <w:szCs w:val="20"/>
        </w:rPr>
      </w:pPr>
      <w:r>
        <w:rPr>
          <w:rFonts w:ascii="Times New Roman" w:hAnsi="Times New Roman"/>
          <w:sz w:val="24"/>
          <w:szCs w:val="20"/>
        </w:rPr>
        <w:tab/>
      </w:r>
    </w:p>
    <w:p>
      <w:pPr>
        <w:pStyle w:val="style0"/>
        <w:ind w:firstLine="630"/>
        <w:rPr>
          <w:rFonts w:ascii="Times New Roman" w:hAnsi="Times New Roman"/>
          <w:b/>
          <w:sz w:val="36"/>
          <w:szCs w:val="36"/>
          <w:u w:val="single"/>
        </w:rPr>
      </w:pPr>
      <w:r>
        <w:rPr>
          <w:rFonts w:ascii="Times New Roman" w:hAnsi="Times New Roman"/>
          <w:b/>
          <w:sz w:val="36"/>
          <w:szCs w:val="36"/>
          <w:u w:val="single"/>
        </w:rPr>
        <w:t>Responsibility</w:t>
      </w:r>
    </w:p>
    <w:p>
      <w:pPr>
        <w:pStyle w:val="style157"/>
        <w:numPr>
          <w:ilvl w:val="0"/>
          <w:numId w:val="2"/>
        </w:numPr>
        <w:rPr>
          <w:sz w:val="28"/>
          <w:szCs w:val="28"/>
        </w:rPr>
      </w:pPr>
      <w:r>
        <w:rPr>
          <w:sz w:val="28"/>
          <w:szCs w:val="28"/>
        </w:rPr>
        <w:t>To working in New Part Development.</w:t>
      </w:r>
    </w:p>
    <w:p>
      <w:pPr>
        <w:pStyle w:val="style157"/>
        <w:numPr>
          <w:ilvl w:val="0"/>
          <w:numId w:val="2"/>
        </w:numPr>
        <w:rPr>
          <w:sz w:val="28"/>
          <w:szCs w:val="28"/>
        </w:rPr>
      </w:pPr>
      <w:r>
        <w:rPr>
          <w:sz w:val="28"/>
          <w:szCs w:val="28"/>
        </w:rPr>
        <w:t>To W</w:t>
      </w:r>
      <w:r>
        <w:rPr>
          <w:sz w:val="28"/>
          <w:szCs w:val="28"/>
        </w:rPr>
        <w:t>o</w:t>
      </w:r>
      <w:r>
        <w:rPr>
          <w:sz w:val="28"/>
          <w:szCs w:val="28"/>
        </w:rPr>
        <w:t>rking in NPD process cell L</w:t>
      </w:r>
      <w:r>
        <w:rPr>
          <w:sz w:val="28"/>
          <w:szCs w:val="28"/>
        </w:rPr>
        <w:t>ine quality</w:t>
      </w:r>
      <w:r>
        <w:rPr>
          <w:sz w:val="28"/>
          <w:szCs w:val="28"/>
        </w:rPr>
        <w:t>.</w:t>
      </w:r>
    </w:p>
    <w:p>
      <w:pPr>
        <w:pStyle w:val="style157"/>
        <w:numPr>
          <w:ilvl w:val="0"/>
          <w:numId w:val="2"/>
        </w:numPr>
        <w:rPr>
          <w:sz w:val="28"/>
          <w:szCs w:val="28"/>
        </w:rPr>
      </w:pPr>
      <w:r>
        <w:rPr>
          <w:sz w:val="28"/>
          <w:szCs w:val="28"/>
        </w:rPr>
        <w:t>To working in workshop area.</w:t>
      </w:r>
    </w:p>
    <w:p>
      <w:pPr>
        <w:pStyle w:val="style157"/>
        <w:ind w:left="630"/>
        <w:rPr>
          <w:sz w:val="24"/>
        </w:rPr>
      </w:pPr>
      <w:r>
        <w:rPr>
          <w:noProof/>
          <w:sz w:val="24"/>
        </w:rPr>
        <w:pict>
          <v:shape id="1034" type="#_x0000_t202" fillcolor="#b2b2b2" stroked="f" style="position:absolute;margin-left:1.0pt;margin-top:9.7pt;width:502.1pt;height:28.5pt;z-index:14;mso-position-horizontal-relative:text;mso-position-vertical-relative:text;mso-width-relative:page;mso-height-relative:page;mso-wrap-distance-left:0.0pt;mso-wrap-distance-right:0.0pt;visibility:visible;">
            <v:stroke on="f" joinstyle="miter" color="#969696"/>
            <v:fill/>
            <v:path o:connecttype="rect" gradientshapeok="t"/>
            <v:textbox>
              <w:txbxContent>
                <w:p>
                  <w:pPr>
                    <w:pStyle w:val="style0"/>
                    <w:shd w:val="clear" w:color="auto" w:fill="bfbfbf"/>
                    <w:rPr>
                      <w:rFonts w:asciiTheme="majorHAnsi" w:hAnsiTheme="majorHAnsi"/>
                      <w:b/>
                      <w:sz w:val="36"/>
                      <w:szCs w:val="36"/>
                      <w:u w:val="single"/>
                    </w:rPr>
                  </w:pPr>
                  <w:r>
                    <w:rPr>
                      <w:rFonts w:asciiTheme="majorHAnsi" w:hAnsiTheme="majorHAnsi"/>
                      <w:b/>
                      <w:sz w:val="28"/>
                      <w:szCs w:val="36"/>
                      <w:u w:val="single"/>
                    </w:rPr>
                    <w:t>Inspection</w:t>
                  </w:r>
                  <w:r>
                    <w:rPr>
                      <w:rFonts w:asciiTheme="majorHAnsi" w:hAnsiTheme="majorHAnsi"/>
                      <w:b/>
                      <w:sz w:val="36"/>
                      <w:szCs w:val="36"/>
                      <w:u w:val="single"/>
                    </w:rPr>
                    <w:t xml:space="preserve"> </w:t>
                  </w:r>
                  <w:r>
                    <w:rPr>
                      <w:rFonts w:asciiTheme="majorHAnsi" w:hAnsiTheme="majorHAnsi"/>
                      <w:b/>
                      <w:sz w:val="28"/>
                      <w:szCs w:val="36"/>
                      <w:u w:val="single"/>
                    </w:rPr>
                    <w:t>&amp;</w:t>
                  </w:r>
                  <w:r>
                    <w:rPr>
                      <w:rFonts w:asciiTheme="majorHAnsi" w:hAnsiTheme="majorHAnsi"/>
                      <w:b/>
                      <w:sz w:val="36"/>
                      <w:szCs w:val="36"/>
                      <w:u w:val="single"/>
                    </w:rPr>
                    <w:t xml:space="preserve"> </w:t>
                  </w:r>
                  <w:r>
                    <w:rPr>
                      <w:rFonts w:asciiTheme="majorHAnsi" w:hAnsiTheme="majorHAnsi"/>
                      <w:b/>
                      <w:sz w:val="28"/>
                      <w:szCs w:val="36"/>
                      <w:u w:val="single"/>
                    </w:rPr>
                    <w:t>Documentation</w:t>
                  </w:r>
                </w:p>
                <w:p>
                  <w:pPr>
                    <w:pStyle w:val="style0"/>
                    <w:shd w:val="clear" w:color="auto" w:fill="bfbfbf"/>
                    <w:rPr>
                      <w:b/>
                      <w:color w:val="ffffff"/>
                      <w:sz w:val="28"/>
                      <w:szCs w:val="28"/>
                      <w:u w:val="single"/>
                    </w:rPr>
                  </w:pPr>
                </w:p>
              </w:txbxContent>
            </v:textbox>
          </v:shape>
        </w:pict>
      </w:r>
    </w:p>
    <w:p>
      <w:pPr>
        <w:pStyle w:val="style157"/>
        <w:ind w:left="630"/>
        <w:rPr>
          <w:sz w:val="24"/>
        </w:rPr>
      </w:pPr>
    </w:p>
    <w:p>
      <w:pPr>
        <w:pStyle w:val="style179"/>
        <w:rPr>
          <w:rFonts w:ascii="Times New Roman" w:hAnsi="Times New Roman"/>
          <w:sz w:val="28"/>
          <w:szCs w:val="20"/>
        </w:rPr>
      </w:pPr>
    </w:p>
    <w:p>
      <w:pPr>
        <w:pStyle w:val="style179"/>
        <w:numPr>
          <w:ilvl w:val="0"/>
          <w:numId w:val="10"/>
        </w:numPr>
        <w:ind w:left="720"/>
        <w:rPr>
          <w:rFonts w:ascii="Times New Roman" w:hAnsi="Times New Roman"/>
          <w:sz w:val="28"/>
          <w:szCs w:val="20"/>
        </w:rPr>
      </w:pPr>
      <w:r>
        <w:rPr>
          <w:rFonts w:ascii="Times New Roman" w:hAnsi="Times New Roman"/>
          <w:b/>
          <w:sz w:val="28"/>
          <w:szCs w:val="20"/>
          <w:u w:val="single"/>
        </w:rPr>
        <w:t xml:space="preserve">Regular Inspection:- </w:t>
      </w:r>
      <w:r>
        <w:rPr>
          <w:rFonts w:ascii="Times New Roman" w:hAnsi="Times New Roman"/>
          <w:sz w:val="24"/>
          <w:szCs w:val="20"/>
        </w:rPr>
        <w:t>Regular  Inspection of machined component as per process sheet.</w:t>
      </w:r>
    </w:p>
    <w:p>
      <w:pPr>
        <w:pStyle w:val="style0"/>
        <w:numPr>
          <w:ilvl w:val="0"/>
          <w:numId w:val="19"/>
        </w:numPr>
        <w:rPr>
          <w:rFonts w:ascii="Times New Roman" w:hAnsi="Times New Roman"/>
          <w:b/>
          <w:sz w:val="28"/>
          <w:szCs w:val="20"/>
          <w:u w:val="single"/>
        </w:rPr>
      </w:pPr>
      <w:r>
        <w:rPr>
          <w:rFonts w:ascii="Times New Roman" w:hAnsi="Times New Roman"/>
          <w:b/>
          <w:sz w:val="28"/>
          <w:szCs w:val="20"/>
          <w:u w:val="single"/>
        </w:rPr>
        <w:t>Final Inspection</w:t>
      </w:r>
      <w:r>
        <w:rPr>
          <w:rFonts w:ascii="Times New Roman" w:hAnsi="Times New Roman"/>
          <w:b/>
          <w:sz w:val="28"/>
          <w:szCs w:val="20"/>
        </w:rPr>
        <w:t xml:space="preserve">:-  </w:t>
      </w:r>
      <w:r>
        <w:rPr>
          <w:rFonts w:ascii="Times New Roman" w:hAnsi="Times New Roman"/>
          <w:sz w:val="24"/>
          <w:szCs w:val="20"/>
        </w:rPr>
        <w:t>P.D.I.  Report of final product as per final drawing.</w:t>
      </w:r>
    </w:p>
    <w:p>
      <w:pPr>
        <w:pStyle w:val="style0"/>
        <w:numPr>
          <w:ilvl w:val="0"/>
          <w:numId w:val="19"/>
        </w:numPr>
        <w:rPr>
          <w:rFonts w:ascii="Times New Roman" w:hAnsi="Times New Roman"/>
          <w:sz w:val="24"/>
          <w:szCs w:val="20"/>
          <w:u w:val="single"/>
        </w:rPr>
      </w:pPr>
      <w:r>
        <w:rPr>
          <w:rFonts w:ascii="Times New Roman" w:hAnsi="Times New Roman"/>
          <w:b/>
          <w:sz w:val="28"/>
          <w:szCs w:val="20"/>
          <w:u w:val="single"/>
        </w:rPr>
        <w:t>Lay Out Inspection: -</w:t>
      </w:r>
      <w:r>
        <w:rPr>
          <w:rFonts w:ascii="Times New Roman" w:hAnsi="Times New Roman"/>
          <w:sz w:val="24"/>
          <w:szCs w:val="20"/>
        </w:rPr>
        <w:t>As per Final Drawing.</w:t>
      </w:r>
    </w:p>
    <w:p>
      <w:pPr>
        <w:pStyle w:val="style0"/>
        <w:numPr>
          <w:ilvl w:val="0"/>
          <w:numId w:val="19"/>
        </w:numPr>
        <w:rPr>
          <w:rFonts w:ascii="Times New Roman" w:hAnsi="Times New Roman"/>
          <w:sz w:val="24"/>
          <w:szCs w:val="20"/>
        </w:rPr>
      </w:pPr>
      <w:r>
        <w:rPr>
          <w:b/>
          <w:sz w:val="28"/>
          <w:szCs w:val="20"/>
          <w:u w:val="single"/>
        </w:rPr>
        <w:t>Inspection</w:t>
      </w:r>
      <w:r>
        <w:rPr>
          <w:rFonts w:ascii="Times New Roman" w:hAnsi="Times New Roman"/>
          <w:b/>
          <w:sz w:val="28"/>
          <w:szCs w:val="20"/>
          <w:u w:val="single"/>
        </w:rPr>
        <w:t>: -</w:t>
      </w:r>
      <w:r>
        <w:rPr>
          <w:rFonts w:ascii="Times New Roman" w:hAnsi="Times New Roman"/>
          <w:sz w:val="24"/>
          <w:szCs w:val="20"/>
        </w:rPr>
        <w:t xml:space="preserve">Material Receipt Note, setting approval, CP Data, 9 Point Study &amp; Final Lay </w:t>
      </w:r>
      <w:r>
        <w:rPr>
          <w:rFonts w:ascii="Times New Roman" w:hAnsi="Times New Roman"/>
          <w:sz w:val="24"/>
          <w:szCs w:val="20"/>
        </w:rPr>
        <w:t>out</w:t>
      </w:r>
      <w:r>
        <w:rPr>
          <w:rFonts w:ascii="Times New Roman" w:hAnsi="Times New Roman"/>
          <w:sz w:val="24"/>
          <w:szCs w:val="20"/>
        </w:rPr>
        <w:t xml:space="preserve"> Report.</w:t>
      </w:r>
    </w:p>
    <w:p>
      <w:pPr>
        <w:pStyle w:val="style179"/>
        <w:numPr>
          <w:ilvl w:val="0"/>
          <w:numId w:val="9"/>
        </w:numPr>
        <w:rPr/>
      </w:pPr>
      <w:r>
        <w:rPr>
          <w:b/>
          <w:sz w:val="28"/>
          <w:szCs w:val="20"/>
          <w:u w:val="single"/>
        </w:rPr>
        <w:t>Inspection</w:t>
      </w:r>
      <w:r>
        <w:rPr>
          <w:b/>
          <w:sz w:val="28"/>
          <w:szCs w:val="20"/>
          <w:u w:val="single"/>
        </w:rPr>
        <w:t>: -</w:t>
      </w:r>
      <w:r>
        <w:t>Knowledge of all general instru</w:t>
      </w:r>
      <w:r>
        <w:t xml:space="preserve">ments used in </w:t>
      </w:r>
      <w:r>
        <w:t>production.(Micrometer, Vernier</w:t>
      </w:r>
      <w:r>
        <w:t xml:space="preserve"> </w:t>
      </w:r>
      <w:r>
        <w:t>,Height gauge, Slip Gauge, Disc Micrometer, Bore Gauge, Pin Micrometer, Ring Gauge and Snap Gauge, Etc.)</w:t>
      </w:r>
    </w:p>
    <w:p>
      <w:pPr>
        <w:pStyle w:val="style179"/>
        <w:rPr/>
      </w:pPr>
    </w:p>
    <w:p>
      <w:pPr>
        <w:pStyle w:val="style179"/>
        <w:numPr>
          <w:ilvl w:val="0"/>
          <w:numId w:val="9"/>
        </w:numPr>
        <w:rPr/>
      </w:pPr>
      <w:r>
        <w:rPr>
          <w:b/>
          <w:sz w:val="28"/>
          <w:szCs w:val="20"/>
          <w:u w:val="single"/>
        </w:rPr>
        <w:t xml:space="preserve">Man power </w:t>
      </w:r>
      <w:r>
        <w:rPr>
          <w:b/>
          <w:sz w:val="28"/>
          <w:szCs w:val="20"/>
          <w:u w:val="single"/>
        </w:rPr>
        <w:t>handling: -</w:t>
      </w:r>
      <w:r>
        <w:t xml:space="preserve"> Good man power handling with good behavior.</w:t>
      </w:r>
    </w:p>
    <w:p>
      <w:pPr>
        <w:pStyle w:val="style179"/>
        <w:rPr/>
      </w:pPr>
    </w:p>
    <w:p>
      <w:pPr>
        <w:pStyle w:val="style179"/>
        <w:numPr>
          <w:ilvl w:val="0"/>
          <w:numId w:val="9"/>
        </w:numPr>
        <w:rPr/>
      </w:pPr>
      <w:r>
        <w:rPr>
          <w:b/>
          <w:sz w:val="28"/>
          <w:u w:val="thick"/>
        </w:rPr>
        <w:t>Universal Gauge Tester: -</w:t>
      </w:r>
      <w:r>
        <w:t xml:space="preserve"> Checking of P</w:t>
      </w:r>
      <w:r>
        <w:t>.</w:t>
      </w:r>
      <w:r>
        <w:t>C</w:t>
      </w:r>
      <w:r>
        <w:t>.</w:t>
      </w:r>
      <w:r>
        <w:t>D</w:t>
      </w:r>
      <w:r>
        <w:t xml:space="preserve">. </w:t>
      </w:r>
      <w:r>
        <w:t>run out.</w:t>
      </w:r>
    </w:p>
    <w:p>
      <w:pPr>
        <w:pStyle w:val="style179"/>
        <w:numPr>
          <w:ilvl w:val="0"/>
          <w:numId w:val="9"/>
        </w:numPr>
        <w:rPr>
          <w:b/>
          <w:sz w:val="28"/>
        </w:rPr>
      </w:pPr>
      <w:r>
        <w:rPr>
          <w:b/>
          <w:sz w:val="28"/>
          <w:u w:val="thick"/>
        </w:rPr>
        <w:t>Operating Knowledge of dial test Indicator</w:t>
      </w:r>
      <w:r>
        <w:rPr>
          <w:b/>
          <w:sz w:val="28"/>
        </w:rPr>
        <w:t>.</w:t>
      </w:r>
    </w:p>
    <w:p>
      <w:pPr>
        <w:pStyle w:val="style179"/>
        <w:numPr>
          <w:ilvl w:val="0"/>
          <w:numId w:val="9"/>
        </w:numPr>
        <w:rPr/>
      </w:pPr>
      <w:r>
        <w:rPr>
          <w:b/>
          <w:sz w:val="28"/>
          <w:u w:val="thick"/>
        </w:rPr>
        <w:t>Lead &amp; Profile Tester:</w:t>
      </w:r>
      <w:r>
        <w:rPr>
          <w:b/>
          <w:sz w:val="28"/>
        </w:rPr>
        <w:t xml:space="preserve"> -</w:t>
      </w:r>
      <w:r>
        <w:t xml:space="preserve"> Checking of gear profile &amp; lead for all type spur and helical Gear and Shaft</w:t>
      </w:r>
    </w:p>
    <w:p>
      <w:pPr>
        <w:pStyle w:val="style179"/>
        <w:numPr>
          <w:ilvl w:val="0"/>
          <w:numId w:val="9"/>
        </w:numPr>
        <w:rPr/>
      </w:pPr>
      <w:r>
        <w:rPr>
          <w:b/>
          <w:sz w:val="28"/>
          <w:u w:val="thick"/>
        </w:rPr>
        <w:t>Roughness Tester:</w:t>
      </w:r>
      <w:r>
        <w:rPr>
          <w:b/>
          <w:sz w:val="28"/>
        </w:rPr>
        <w:t xml:space="preserve"> -</w:t>
      </w:r>
      <w:r>
        <w:t xml:space="preserve"> Checking of various Roughness Parameters o f various machine component.</w:t>
      </w:r>
    </w:p>
    <w:p>
      <w:pPr>
        <w:pStyle w:val="style179"/>
        <w:numPr>
          <w:ilvl w:val="0"/>
          <w:numId w:val="9"/>
        </w:numPr>
        <w:rPr>
          <w:rFonts w:ascii="Cambria" w:hAnsi="Cambria"/>
        </w:rPr>
      </w:pPr>
      <w:r>
        <w:rPr>
          <w:rFonts w:ascii="Cambria" w:hAnsi="Cambria"/>
          <w:b/>
          <w:sz w:val="26"/>
          <w:szCs w:val="26"/>
          <w:u w:val="thick"/>
        </w:rPr>
        <w:t>P.C.D run out Tester</w:t>
      </w:r>
      <w:r>
        <w:rPr>
          <w:rFonts w:ascii="Cambria" w:hAnsi="Cambria"/>
          <w:b/>
        </w:rPr>
        <w:t xml:space="preserve">: - </w:t>
      </w:r>
      <w:r>
        <w:rPr>
          <w:rFonts w:ascii="Cambria" w:hAnsi="Cambria"/>
        </w:rPr>
        <w:t>Checking of P.C.D run out of spur gear, helical gear.</w:t>
      </w:r>
    </w:p>
    <w:p>
      <w:pPr>
        <w:pStyle w:val="style179"/>
        <w:numPr>
          <w:ilvl w:val="0"/>
          <w:numId w:val="9"/>
        </w:numPr>
        <w:rPr/>
      </w:pPr>
      <w:r>
        <w:t xml:space="preserve">Statistical process control </w:t>
      </w:r>
      <w:r>
        <w:rPr>
          <w:b/>
        </w:rPr>
        <w:t>(SPC).</w:t>
      </w:r>
      <w:r>
        <w:t>Conducting</w:t>
      </w:r>
      <w:r>
        <w:t xml:space="preserve">  </w:t>
      </w:r>
      <w:r>
        <w:t xml:space="preserve"> process</w:t>
      </w:r>
      <w:r>
        <w:t xml:space="preserve"> </w:t>
      </w:r>
      <w:r>
        <w:t xml:space="preserve"> </w:t>
      </w:r>
      <w:r>
        <w:t xml:space="preserve"> </w:t>
      </w:r>
      <w:r>
        <w:t>&amp;</w:t>
      </w:r>
      <w:r>
        <w:t xml:space="preserve"> </w:t>
      </w:r>
      <w:r>
        <w:t>product audit.</w:t>
      </w:r>
      <w:r>
        <w:t xml:space="preserve"> </w:t>
      </w:r>
      <w:r>
        <w:t xml:space="preserve">Doing </w:t>
      </w:r>
      <w:r>
        <w:rPr>
          <w:sz w:val="32"/>
        </w:rPr>
        <w:t>S</w:t>
      </w:r>
      <w:r>
        <w:rPr>
          <w:sz w:val="32"/>
        </w:rPr>
        <w:t>.</w:t>
      </w:r>
      <w:r>
        <w:rPr>
          <w:sz w:val="32"/>
        </w:rPr>
        <w:t>P</w:t>
      </w:r>
      <w:r>
        <w:rPr>
          <w:sz w:val="32"/>
        </w:rPr>
        <w:t>.</w:t>
      </w:r>
      <w:r>
        <w:rPr>
          <w:sz w:val="32"/>
        </w:rPr>
        <w:t>C</w:t>
      </w:r>
      <w:r>
        <w:rPr>
          <w:sz w:val="32"/>
        </w:rPr>
        <w:t>.</w:t>
      </w:r>
      <w:r>
        <w:t xml:space="preserve"> of parts for Cp and Cpk study </w:t>
      </w:r>
    </w:p>
    <w:p>
      <w:pPr>
        <w:pStyle w:val="style0"/>
        <w:ind w:left="720"/>
        <w:rPr>
          <w:rFonts w:ascii="Times New Roman" w:hAnsi="Times New Roman"/>
          <w:sz w:val="24"/>
          <w:szCs w:val="24"/>
        </w:rPr>
      </w:pPr>
    </w:p>
    <w:p>
      <w:pPr>
        <w:pStyle w:val="style0"/>
        <w:rPr>
          <w:rFonts w:ascii="Times New Roman" w:hAnsi="Times New Roman"/>
          <w:sz w:val="24"/>
          <w:szCs w:val="20"/>
        </w:rPr>
      </w:pPr>
      <w:r>
        <w:rPr>
          <w:rFonts w:ascii="Times New Roman" w:hAnsi="Times New Roman"/>
          <w:noProof/>
          <w:sz w:val="24"/>
          <w:szCs w:val="20"/>
        </w:rPr>
        <w:pict>
          <v:shape id="1035" type="#_x0000_t202" fillcolor="#b2b2b2" stroked="f" style="position:absolute;margin-left:1.0pt;margin-top:5.9pt;width:508.85pt;height:26.95pt;z-index:7;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hd w:val="clear" w:color="auto" w:fill="bfbfbf"/>
                    <w:rPr>
                      <w:b/>
                      <w:sz w:val="30"/>
                      <w:szCs w:val="30"/>
                      <w:u w:val="single"/>
                    </w:rPr>
                  </w:pPr>
                  <w:r>
                    <w:rPr>
                      <w:b/>
                      <w:sz w:val="30"/>
                      <w:szCs w:val="30"/>
                      <w:u w:val="single"/>
                    </w:rPr>
                    <w:t>ACADEMIC &amp; PROFESSIONAL QUALIFICATION</w:t>
                  </w:r>
                </w:p>
                <w:p>
                  <w:pPr>
                    <w:pStyle w:val="style0"/>
                    <w:rPr>
                      <w:b/>
                      <w:i/>
                      <w:sz w:val="24"/>
                      <w:szCs w:val="24"/>
                      <w:u w:val="single"/>
                    </w:rPr>
                  </w:pPr>
                  <w:r>
                    <w:rPr>
                      <w:b/>
                      <w:i/>
                      <w:noProof/>
                      <w:sz w:val="24"/>
                      <w:szCs w:val="24"/>
                      <w:u w:val="single"/>
                    </w:rPr>
                    <w:drawing>
                      <wp:inline distT="0" distB="0" distL="0" distR="0">
                        <wp:extent cx="2124075" cy="314324"/>
                        <wp:effectExtent l="19050" t="0" r="9525" b="0"/>
                        <wp:docPr id="2049"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124075" cy="314324"/>
                                </a:xfrm>
                                <a:prstGeom prst="rect">
                                  <a:avLst/>
                                </a:prstGeom>
                              </pic:spPr>
                            </pic:pic>
                          </a:graphicData>
                        </a:graphic>
                      </wp:inline>
                    </w:drawing>
                  </w:r>
                </w:p>
              </w:txbxContent>
            </v:textbox>
          </v:shape>
        </w:pict>
      </w:r>
    </w:p>
    <w:p>
      <w:pPr>
        <w:pStyle w:val="style179"/>
        <w:ind w:left="0"/>
        <w:rPr>
          <w:rFonts w:ascii="Times New Roman" w:hAnsi="Times New Roman"/>
          <w:sz w:val="24"/>
          <w:szCs w:val="20"/>
        </w:rPr>
      </w:pPr>
    </w:p>
    <w:p>
      <w:pPr>
        <w:pStyle w:val="style179"/>
        <w:numPr>
          <w:ilvl w:val="0"/>
          <w:numId w:val="17"/>
        </w:numPr>
        <w:rPr>
          <w:sz w:val="36"/>
          <w:szCs w:val="36"/>
        </w:rPr>
      </w:pPr>
      <w:r>
        <w:rPr>
          <w:rFonts w:ascii="Arial Black" w:cs="Aharoni" w:hAnsi="Arial Black"/>
          <w:b/>
          <w:color w:val="a6a6a6"/>
          <w:sz w:val="96"/>
          <w:szCs w:val="96"/>
        </w:rPr>
        <w:t>4</w:t>
      </w:r>
      <w:r>
        <w:rPr>
          <w:b/>
          <w:color w:val="4a442a"/>
          <w:sz w:val="24"/>
          <w:szCs w:val="24"/>
        </w:rPr>
        <w:t xml:space="preserve"> </w:t>
      </w:r>
      <w:r>
        <w:rPr>
          <w:b/>
          <w:sz w:val="48"/>
          <w:szCs w:val="48"/>
        </w:rPr>
        <w:t>Year</w:t>
      </w:r>
      <w:r>
        <w:rPr>
          <w:b/>
          <w:sz w:val="24"/>
          <w:szCs w:val="24"/>
        </w:rPr>
        <w:t xml:space="preserve"> </w:t>
      </w:r>
      <w:r>
        <w:rPr>
          <w:b/>
          <w:sz w:val="44"/>
          <w:szCs w:val="40"/>
        </w:rPr>
        <w:t>A</w:t>
      </w:r>
      <w:r>
        <w:rPr>
          <w:b/>
          <w:sz w:val="36"/>
          <w:szCs w:val="32"/>
        </w:rPr>
        <w:t>dvance Diploma in TOOL &amp; DIE MAKING (1st Class)</w:t>
      </w:r>
      <w:r>
        <w:rPr>
          <w:sz w:val="28"/>
          <w:szCs w:val="24"/>
        </w:rPr>
        <w:t xml:space="preserve"> </w:t>
      </w:r>
      <w:r>
        <w:rPr>
          <w:sz w:val="28"/>
          <w:szCs w:val="28"/>
        </w:rPr>
        <w:t>From</w:t>
      </w:r>
      <w:r>
        <w:rPr>
          <w:sz w:val="28"/>
          <w:szCs w:val="28"/>
        </w:rPr>
        <w:t xml:space="preserve"> </w:t>
      </w:r>
      <w:r>
        <w:rPr>
          <w:sz w:val="28"/>
          <w:szCs w:val="28"/>
        </w:rPr>
        <w:t xml:space="preserve"> </w:t>
      </w:r>
      <w:r>
        <w:rPr>
          <w:b/>
          <w:sz w:val="36"/>
          <w:szCs w:val="36"/>
        </w:rPr>
        <w:t>INDO GERMAN TOOL ROOM , INDORE  (M.P.)</w:t>
      </w:r>
    </w:p>
    <w:p>
      <w:pPr>
        <w:pStyle w:val="style179"/>
        <w:numPr>
          <w:ilvl w:val="0"/>
          <w:numId w:val="14"/>
        </w:numPr>
        <w:rPr>
          <w:rFonts w:ascii="Times New Roman" w:hAnsi="Times New Roman"/>
          <w:sz w:val="24"/>
          <w:szCs w:val="24"/>
        </w:rPr>
      </w:pPr>
      <w:r>
        <w:rPr>
          <w:rFonts w:ascii="Times New Roman" w:hAnsi="Times New Roman"/>
          <w:b/>
          <w:sz w:val="24"/>
          <w:szCs w:val="24"/>
        </w:rPr>
        <w:t xml:space="preserve">10+2 Passed with first class per </w:t>
      </w:r>
      <w:r>
        <w:rPr>
          <w:rFonts w:ascii="Times New Roman" w:hAnsi="Times New Roman"/>
          <w:b/>
          <w:sz w:val="32"/>
          <w:szCs w:val="32"/>
        </w:rPr>
        <w:t>60 %</w:t>
      </w:r>
      <w:r>
        <w:rPr>
          <w:rFonts w:ascii="Times New Roman" w:hAnsi="Times New Roman"/>
          <w:b/>
          <w:sz w:val="24"/>
          <w:szCs w:val="24"/>
        </w:rPr>
        <w:t xml:space="preserve"> from MP Board Bhopal.</w:t>
      </w:r>
    </w:p>
    <w:p>
      <w:pPr>
        <w:pStyle w:val="style179"/>
        <w:numPr>
          <w:ilvl w:val="0"/>
          <w:numId w:val="14"/>
        </w:numPr>
        <w:rPr>
          <w:rFonts w:ascii="Times New Roman" w:hAnsi="Times New Roman"/>
          <w:b/>
          <w:sz w:val="28"/>
        </w:rPr>
      </w:pPr>
      <w:r>
        <w:rPr>
          <w:rFonts w:ascii="Times New Roman" w:hAnsi="Times New Roman"/>
          <w:b/>
          <w:sz w:val="24"/>
          <w:szCs w:val="24"/>
        </w:rPr>
        <w:t>10</w:t>
      </w:r>
      <w:r>
        <w:rPr>
          <w:rFonts w:ascii="Times New Roman" w:hAnsi="Times New Roman"/>
          <w:b/>
          <w:sz w:val="24"/>
          <w:szCs w:val="24"/>
          <w:vertAlign w:val="superscript"/>
        </w:rPr>
        <w:t>th</w:t>
      </w:r>
      <w:r>
        <w:rPr>
          <w:rFonts w:ascii="Times New Roman" w:hAnsi="Times New Roman"/>
          <w:b/>
          <w:sz w:val="24"/>
          <w:szCs w:val="24"/>
        </w:rPr>
        <w:t xml:space="preserve">  Passed with first class per </w:t>
      </w:r>
      <w:r>
        <w:rPr>
          <w:rFonts w:ascii="Times New Roman" w:hAnsi="Times New Roman"/>
          <w:b/>
          <w:sz w:val="32"/>
          <w:szCs w:val="32"/>
        </w:rPr>
        <w:t>71.3%</w:t>
      </w:r>
      <w:r>
        <w:rPr>
          <w:rFonts w:ascii="Times New Roman" w:hAnsi="Times New Roman"/>
          <w:b/>
          <w:sz w:val="24"/>
          <w:szCs w:val="24"/>
        </w:rPr>
        <w:t xml:space="preserve"> from MP Board Bhopal</w:t>
      </w:r>
      <w:r>
        <w:rPr>
          <w:rFonts w:ascii="Times New Roman" w:hAnsi="Times New Roman"/>
          <w:b/>
          <w:sz w:val="24"/>
          <w:szCs w:val="24"/>
        </w:rPr>
        <w:t xml:space="preserve"> </w:t>
      </w:r>
    </w:p>
    <w:p>
      <w:pPr>
        <w:pStyle w:val="style157"/>
        <w:ind w:left="720"/>
        <w:rPr>
          <w:rFonts w:ascii="Times New Roman" w:hAnsi="Times New Roman"/>
          <w:sz w:val="24"/>
        </w:rPr>
      </w:pPr>
      <w:r>
        <w:rPr>
          <w:rFonts w:ascii="Times New Roman" w:hAnsi="Times New Roman"/>
          <w:noProof/>
          <w:sz w:val="24"/>
        </w:rPr>
        <w:pict>
          <v:shape id="1036" type="#_x0000_t202" fillcolor="#b2b2b2" stroked="f" style="position:absolute;margin-left:6.25pt;margin-top:-0.05pt;width:503.6pt;height:27.0pt;z-index:1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hd w:val="clear" w:color="auto" w:fill="bfbfbf"/>
                    <w:rPr>
                      <w:b/>
                      <w:sz w:val="30"/>
                      <w:szCs w:val="30"/>
                      <w:u w:val="single"/>
                    </w:rPr>
                  </w:pPr>
                  <w:r>
                    <w:rPr>
                      <w:b/>
                      <w:sz w:val="30"/>
                      <w:szCs w:val="30"/>
                      <w:u w:val="single"/>
                    </w:rPr>
                    <w:t>Total Experience: (1.6 Years)</w:t>
                  </w:r>
                </w:p>
                <w:p>
                  <w:pPr>
                    <w:pStyle w:val="style0"/>
                    <w:shd w:val="clear" w:color="auto" w:fill="bfbfbf"/>
                    <w:rPr>
                      <w:b/>
                      <w:sz w:val="30"/>
                      <w:szCs w:val="30"/>
                      <w:u w:val="single"/>
                    </w:rPr>
                  </w:pPr>
                </w:p>
                <w:p>
                  <w:pPr>
                    <w:pStyle w:val="style0"/>
                    <w:rPr>
                      <w:b/>
                      <w:i/>
                      <w:sz w:val="24"/>
                      <w:szCs w:val="24"/>
                      <w:u w:val="single"/>
                    </w:rPr>
                  </w:pPr>
                  <w:r>
                    <w:rPr>
                      <w:b/>
                      <w:i/>
                      <w:noProof/>
                      <w:sz w:val="24"/>
                      <w:szCs w:val="24"/>
                      <w:u w:val="single"/>
                    </w:rPr>
                    <w:drawing>
                      <wp:inline distT="0" distB="0" distL="0" distR="0">
                        <wp:extent cx="2124075" cy="314324"/>
                        <wp:effectExtent l="19050" t="0" r="9525" b="0"/>
                        <wp:docPr id="2050"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2124075" cy="314324"/>
                                </a:xfrm>
                                <a:prstGeom prst="rect">
                                  <a:avLst/>
                                </a:prstGeom>
                              </pic:spPr>
                            </pic:pic>
                          </a:graphicData>
                        </a:graphic>
                      </wp:inline>
                    </w:drawing>
                  </w:r>
                </w:p>
              </w:txbxContent>
            </v:textbox>
          </v:shape>
        </w:pict>
      </w:r>
    </w:p>
    <w:p>
      <w:pPr>
        <w:pStyle w:val="style157"/>
        <w:ind w:left="360"/>
        <w:rPr>
          <w:rFonts w:ascii="Times New Roman" w:hAnsi="Times New Roman"/>
          <w:sz w:val="28"/>
        </w:rPr>
      </w:pPr>
    </w:p>
    <w:p>
      <w:pPr>
        <w:pStyle w:val="style157"/>
        <w:ind w:left="360"/>
        <w:rPr>
          <w:rFonts w:ascii="Times New Roman" w:hAnsi="Times New Roman"/>
          <w:sz w:val="28"/>
        </w:rPr>
      </w:pPr>
    </w:p>
    <w:p>
      <w:pPr>
        <w:pStyle w:val="style157"/>
        <w:numPr>
          <w:ilvl w:val="0"/>
          <w:numId w:val="13"/>
        </w:numPr>
        <w:rPr>
          <w:rFonts w:ascii="Times New Roman" w:hAnsi="Times New Roman"/>
          <w:sz w:val="28"/>
        </w:rPr>
      </w:pPr>
      <w:r>
        <w:rPr>
          <w:rFonts w:ascii="Times New Roman" w:hAnsi="Times New Roman"/>
          <w:sz w:val="28"/>
        </w:rPr>
        <w:t xml:space="preserve">Six month internship training in </w:t>
      </w:r>
      <w:r>
        <w:rPr>
          <w:rFonts w:ascii="Times New Roman" w:hAnsi="Times New Roman"/>
          <w:b/>
          <w:sz w:val="24"/>
          <w:szCs w:val="20"/>
        </w:rPr>
        <w:t xml:space="preserve">Volvo Eicher Commercial Vehicles Ltd, Dewas (M.P) </w:t>
      </w:r>
    </w:p>
    <w:p>
      <w:pPr>
        <w:pStyle w:val="style0"/>
        <w:numPr>
          <w:ilvl w:val="0"/>
          <w:numId w:val="2"/>
        </w:numPr>
        <w:rPr>
          <w:rFonts w:ascii="Times New Roman" w:hAnsi="Times New Roman"/>
          <w:sz w:val="28"/>
          <w:szCs w:val="28"/>
        </w:rPr>
      </w:pPr>
      <w:r>
        <w:rPr>
          <w:rFonts w:ascii="Times New Roman" w:hAnsi="Times New Roman"/>
          <w:sz w:val="28"/>
          <w:szCs w:val="28"/>
        </w:rPr>
        <w:t xml:space="preserve">Currently Working with </w:t>
      </w:r>
      <w:r>
        <w:rPr>
          <w:rFonts w:ascii="Times New Roman" w:hAnsi="Times New Roman"/>
          <w:b/>
          <w:sz w:val="32"/>
          <w:szCs w:val="32"/>
        </w:rPr>
        <w:t>Volvo Eicher Commercial Vehicles Ltd, Dewas (M.P)</w:t>
      </w:r>
      <w:r>
        <w:rPr>
          <w:rFonts w:ascii="Times New Roman" w:hAnsi="Times New Roman"/>
          <w:b/>
          <w:sz w:val="28"/>
          <w:szCs w:val="28"/>
        </w:rPr>
        <w:t xml:space="preserve"> As </w:t>
      </w:r>
      <w:r>
        <w:rPr>
          <w:rFonts w:ascii="Times New Roman" w:hAnsi="Times New Roman"/>
          <w:b/>
          <w:sz w:val="28"/>
          <w:szCs w:val="28"/>
        </w:rPr>
        <w:t>an</w:t>
      </w:r>
      <w:r>
        <w:rPr>
          <w:rFonts w:ascii="Times New Roman" w:hAnsi="Times New Roman"/>
          <w:b/>
          <w:sz w:val="28"/>
          <w:szCs w:val="28"/>
        </w:rPr>
        <w:t xml:space="preserve"> Engineer</w:t>
      </w:r>
      <w:r>
        <w:rPr>
          <w:rFonts w:ascii="Times New Roman" w:hAnsi="Times New Roman"/>
          <w:sz w:val="28"/>
          <w:szCs w:val="28"/>
        </w:rPr>
        <w:t xml:space="preserve"> in </w:t>
      </w:r>
      <w:r>
        <w:rPr>
          <w:rFonts w:ascii="Times New Roman" w:hAnsi="Times New Roman"/>
          <w:b/>
          <w:sz w:val="28"/>
          <w:szCs w:val="28"/>
        </w:rPr>
        <w:t>Quality Assurance</w:t>
      </w:r>
      <w:r>
        <w:rPr>
          <w:rFonts w:ascii="Times New Roman" w:hAnsi="Times New Roman"/>
          <w:sz w:val="28"/>
          <w:szCs w:val="28"/>
        </w:rPr>
        <w:t xml:space="preserve"> since FEB-2015</w:t>
      </w:r>
      <w:r>
        <w:rPr>
          <w:rFonts w:ascii="Times New Roman" w:hAnsi="Times New Roman"/>
          <w:sz w:val="28"/>
          <w:szCs w:val="28"/>
        </w:rPr>
        <w:t xml:space="preserve"> to till date.</w:t>
      </w:r>
    </w:p>
    <w:p>
      <w:pPr>
        <w:pStyle w:val="style179"/>
        <w:ind w:left="0"/>
        <w:rPr>
          <w:rFonts w:ascii="Times New Roman" w:hAnsi="Times New Roman"/>
          <w:sz w:val="28"/>
          <w:szCs w:val="24"/>
        </w:rPr>
      </w:pPr>
      <w:r>
        <w:rPr>
          <w:rFonts w:ascii="Times New Roman" w:hAnsi="Times New Roman"/>
          <w:noProof/>
          <w:sz w:val="24"/>
        </w:rPr>
        <w:pict>
          <v:shape id="1037" type="#_x0000_t202" fillcolor="#b2b2b2" stroked="f" style="position:absolute;margin-left:5.5pt;margin-top:0.0pt;width:504.35pt;height:26.9pt;z-index: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hd w:val="clear" w:color="auto" w:fill="bfbfbf"/>
                    <w:rPr>
                      <w:b/>
                      <w:sz w:val="32"/>
                      <w:szCs w:val="32"/>
                      <w:u w:val="single"/>
                    </w:rPr>
                  </w:pPr>
                  <w:r>
                    <w:rPr>
                      <w:b/>
                      <w:sz w:val="32"/>
                      <w:szCs w:val="32"/>
                      <w:u w:val="single"/>
                    </w:rPr>
                    <w:t>STRENGTH</w:t>
                  </w:r>
                </w:p>
              </w:txbxContent>
            </v:textbox>
          </v:shape>
        </w:pict>
      </w:r>
    </w:p>
    <w:p>
      <w:pPr>
        <w:pStyle w:val="style179"/>
        <w:rPr/>
      </w:pPr>
    </w:p>
    <w:p>
      <w:pPr>
        <w:pStyle w:val="style179"/>
        <w:numPr>
          <w:ilvl w:val="0"/>
          <w:numId w:val="6"/>
        </w:numPr>
        <w:rPr/>
      </w:pPr>
      <w:r>
        <w:t>Good Communication Skills</w:t>
      </w:r>
    </w:p>
    <w:p>
      <w:pPr>
        <w:pStyle w:val="style179"/>
        <w:numPr>
          <w:ilvl w:val="0"/>
          <w:numId w:val="6"/>
        </w:numPr>
        <w:rPr/>
      </w:pPr>
      <w:r>
        <w:t>Self Confidence</w:t>
      </w:r>
    </w:p>
    <w:p>
      <w:pPr>
        <w:pStyle w:val="style179"/>
        <w:numPr>
          <w:ilvl w:val="0"/>
          <w:numId w:val="6"/>
        </w:numPr>
        <w:rPr/>
      </w:pPr>
      <w:r>
        <w:t>Interest to Learn new things</w:t>
      </w:r>
    </w:p>
    <w:p>
      <w:pPr>
        <w:pStyle w:val="style179"/>
        <w:numPr>
          <w:ilvl w:val="0"/>
          <w:numId w:val="6"/>
        </w:numPr>
        <w:rPr/>
      </w:pPr>
      <w:r>
        <w:t>Positive Attitude.</w:t>
      </w:r>
    </w:p>
    <w:p>
      <w:pPr>
        <w:pStyle w:val="style179"/>
        <w:rPr/>
      </w:pPr>
    </w:p>
    <w:p>
      <w:pPr>
        <w:pStyle w:val="style157"/>
        <w:rPr>
          <w:sz w:val="24"/>
        </w:rPr>
      </w:pPr>
      <w:r>
        <w:rPr>
          <w:noProof/>
          <w:sz w:val="24"/>
        </w:rPr>
        <w:pict>
          <v:shape id="1038" type="#_x0000_t202" fillcolor="#b2b2b2" stroked="f" style="position:absolute;margin-left:6.25pt;margin-top:1.4pt;width:502.85pt;height:29.0pt;z-index:1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hd w:val="clear" w:color="auto" w:fill="bfbfbf"/>
                    <w:rPr>
                      <w:b/>
                      <w:sz w:val="28"/>
                      <w:szCs w:val="28"/>
                      <w:u w:val="single"/>
                    </w:rPr>
                  </w:pPr>
                  <w:r>
                    <w:rPr>
                      <w:b/>
                      <w:sz w:val="28"/>
                      <w:szCs w:val="28"/>
                      <w:u w:val="single"/>
                    </w:rPr>
                    <w:t>TRAINING</w:t>
                  </w:r>
                </w:p>
              </w:txbxContent>
            </v:textbox>
          </v:shape>
        </w:pict>
      </w:r>
    </w:p>
    <w:p>
      <w:pPr>
        <w:pStyle w:val="style0"/>
        <w:rPr/>
      </w:pPr>
    </w:p>
    <w:p>
      <w:pPr>
        <w:pStyle w:val="style179"/>
        <w:numPr>
          <w:ilvl w:val="0"/>
          <w:numId w:val="7"/>
        </w:numPr>
        <w:rPr/>
      </w:pPr>
      <w:r>
        <w:t>Training taken on KAIZEN</w:t>
      </w:r>
    </w:p>
    <w:p>
      <w:pPr>
        <w:pStyle w:val="style179"/>
        <w:numPr>
          <w:ilvl w:val="0"/>
          <w:numId w:val="7"/>
        </w:numPr>
        <w:rPr/>
      </w:pPr>
      <w:r>
        <w:t>Training taken on 5S.</w:t>
      </w:r>
    </w:p>
    <w:p>
      <w:pPr>
        <w:pStyle w:val="style179"/>
        <w:numPr>
          <w:ilvl w:val="0"/>
          <w:numId w:val="7"/>
        </w:numPr>
        <w:rPr/>
      </w:pPr>
      <w:r>
        <w:t>MSA</w:t>
      </w:r>
    </w:p>
    <w:p>
      <w:pPr>
        <w:pStyle w:val="style179"/>
        <w:numPr>
          <w:ilvl w:val="0"/>
          <w:numId w:val="7"/>
        </w:numPr>
        <w:rPr/>
      </w:pPr>
      <w:r>
        <w:t>SPC</w:t>
      </w:r>
    </w:p>
    <w:p>
      <w:pPr>
        <w:pStyle w:val="style179"/>
        <w:numPr>
          <w:ilvl w:val="0"/>
          <w:numId w:val="7"/>
        </w:numPr>
        <w:rPr/>
      </w:pPr>
      <w:r>
        <w:t>PFMEA</w:t>
      </w:r>
    </w:p>
    <w:p>
      <w:pPr>
        <w:pStyle w:val="style179"/>
        <w:numPr>
          <w:ilvl w:val="0"/>
          <w:numId w:val="5"/>
        </w:numPr>
        <w:rPr/>
      </w:pPr>
      <w:r>
        <w:t>TS 16949</w:t>
      </w:r>
      <w:r>
        <w:rPr>
          <w:noProof/>
        </w:rPr>
        <w:pict>
          <v:shape id="1039" type="#_x0000_t202" fillcolor="#b2b2b2" stroked="f" style="position:absolute;margin-left:5.5pt;margin-top:16.25pt;width:508.1pt;height:24.75pt;z-index:6;mso-position-horizontal-relative:text;mso-position-vertical-relative:text;mso-width-relative:page;mso-height-relative:page;visibility:visible;">
            <v:stroke on="f" joinstyle="miter"/>
            <w10:wrap type="square"/>
            <v:fill/>
            <v:path o:connecttype="rect" gradientshapeok="t"/>
            <v:textbox>
              <w:txbxContent>
                <w:p>
                  <w:pPr>
                    <w:pStyle w:val="style0"/>
                    <w:shd w:val="clear" w:color="auto" w:fill="bfbfbf"/>
                    <w:rPr>
                      <w:b/>
                      <w:sz w:val="28"/>
                      <w:szCs w:val="28"/>
                      <w:u w:val="single"/>
                    </w:rPr>
                  </w:pPr>
                  <w:r>
                    <w:rPr>
                      <w:b/>
                      <w:sz w:val="28"/>
                      <w:szCs w:val="28"/>
                      <w:u w:val="single"/>
                    </w:rPr>
                    <w:t>COMPUTER SKILLS</w:t>
                  </w:r>
                </w:p>
                <w:p>
                  <w:pPr>
                    <w:pStyle w:val="style0"/>
                    <w:rPr>
                      <w:b/>
                      <w:i/>
                      <w:sz w:val="24"/>
                      <w:szCs w:val="24"/>
                      <w:u w:val="single"/>
                    </w:rPr>
                  </w:pPr>
                </w:p>
                <w:p>
                  <w:pPr>
                    <w:pStyle w:val="style0"/>
                    <w:rPr>
                      <w:b/>
                      <w:i/>
                      <w:u w:val="single"/>
                    </w:rPr>
                  </w:pPr>
                </w:p>
              </w:txbxContent>
            </v:textbox>
          </v:shape>
        </w:pict>
      </w:r>
    </w:p>
    <w:p>
      <w:pPr>
        <w:pStyle w:val="style179"/>
        <w:rPr/>
      </w:pPr>
    </w:p>
    <w:p>
      <w:pPr>
        <w:pStyle w:val="style179"/>
        <w:numPr>
          <w:ilvl w:val="0"/>
          <w:numId w:val="5"/>
        </w:numPr>
        <w:rPr/>
      </w:pPr>
      <w:r>
        <w:t xml:space="preserve">Ms Office </w:t>
      </w:r>
    </w:p>
    <w:p>
      <w:pPr>
        <w:pStyle w:val="style179"/>
        <w:numPr>
          <w:ilvl w:val="0"/>
          <w:numId w:val="5"/>
        </w:numPr>
        <w:rPr>
          <w:rFonts w:ascii="Times New Roman" w:hAnsi="Times New Roman"/>
        </w:rPr>
      </w:pPr>
      <w:r>
        <w:rPr>
          <w:rFonts w:ascii="Times New Roman" w:hAnsi="Times New Roman"/>
        </w:rPr>
        <w:t xml:space="preserve">Auto cad </w:t>
      </w:r>
    </w:p>
    <w:p>
      <w:pPr>
        <w:pStyle w:val="style157"/>
        <w:ind w:left="810"/>
        <w:rPr>
          <w:rFonts w:ascii="Times New Roman" w:hAnsi="Times New Roman"/>
        </w:rPr>
      </w:pPr>
      <w:r>
        <w:rPr>
          <w:noProof/>
        </w:rPr>
        <w:pict>
          <v:shape id="1040" type="#_x0000_t202" fillcolor="#b2b2b2" stroked="f" style="position:absolute;margin-left:6.25pt;margin-top:20.95pt;width:508.1pt;height:28.55pt;z-index:10;mso-position-horizontal-relative:text;mso-position-vertical-relative:text;mso-width-relative:page;mso-height-relative:page;visibility:visible;">
            <v:stroke on="f" joinstyle="miter"/>
            <w10:wrap type="square"/>
            <v:fill/>
            <v:path o:connecttype="rect" gradientshapeok="t"/>
            <v:textbox>
              <w:txbxContent>
                <w:p>
                  <w:pPr>
                    <w:pStyle w:val="style0"/>
                    <w:rPr>
                      <w:b/>
                      <w:sz w:val="28"/>
                      <w:szCs w:val="28"/>
                      <w:u w:val="single"/>
                    </w:rPr>
                  </w:pPr>
                  <w:r>
                    <w:rPr>
                      <w:b/>
                      <w:sz w:val="28"/>
                      <w:szCs w:val="28"/>
                      <w:u w:val="single"/>
                    </w:rPr>
                    <w:t>PERSONAL DETAILS</w:t>
                  </w:r>
                </w:p>
              </w:txbxContent>
            </v:textbox>
          </v:shape>
        </w:pict>
      </w:r>
    </w:p>
    <w:p>
      <w:pPr>
        <w:pStyle w:val="style157"/>
        <w:ind w:left="450"/>
        <w:rPr>
          <w:rFonts w:ascii="Times New Roman" w:hAnsi="Times New Roman"/>
        </w:rPr>
      </w:pPr>
    </w:p>
    <w:p>
      <w:pPr>
        <w:pStyle w:val="style157"/>
        <w:ind w:left="720"/>
        <w:rPr>
          <w:rFonts w:ascii="Times New Roman" w:hAnsi="Times New Roman"/>
          <w:sz w:val="24"/>
        </w:rPr>
      </w:pPr>
    </w:p>
    <w:p>
      <w:pPr>
        <w:pStyle w:val="style179"/>
        <w:numPr>
          <w:ilvl w:val="0"/>
          <w:numId w:val="24"/>
        </w:numPr>
        <w:rPr/>
      </w:pPr>
      <w:r>
        <w:t>Father’s Name</w:t>
      </w:r>
      <w:r>
        <w:tab/>
      </w:r>
      <w:r>
        <w:tab/>
      </w:r>
      <w:r>
        <w:tab/>
      </w:r>
      <w:r>
        <w:t>:</w:t>
      </w:r>
      <w:r>
        <w:tab/>
      </w:r>
      <w:r>
        <w:tab/>
      </w:r>
      <w:r>
        <w:tab/>
      </w:r>
      <w:r>
        <w:t xml:space="preserve"> </w:t>
      </w:r>
      <w:r>
        <w:t>Mr. Rajkumar</w:t>
      </w:r>
      <w:r>
        <w:t xml:space="preserve"> lashkari</w:t>
      </w:r>
    </w:p>
    <w:p>
      <w:pPr>
        <w:pStyle w:val="style179"/>
        <w:numPr>
          <w:ilvl w:val="0"/>
          <w:numId w:val="24"/>
        </w:numPr>
        <w:rPr/>
      </w:pPr>
      <w:r>
        <w:t>Date of Birth</w:t>
      </w:r>
      <w:r>
        <w:tab/>
      </w:r>
      <w:r>
        <w:tab/>
      </w:r>
      <w:r>
        <w:tab/>
      </w:r>
      <w:r>
        <w:t>:</w:t>
      </w:r>
      <w:r>
        <w:tab/>
      </w:r>
      <w:r>
        <w:tab/>
      </w:r>
      <w:r>
        <w:tab/>
      </w:r>
      <w:r>
        <w:t>03-07-1993</w:t>
      </w:r>
    </w:p>
    <w:p>
      <w:pPr>
        <w:pStyle w:val="style179"/>
        <w:numPr>
          <w:ilvl w:val="0"/>
          <w:numId w:val="24"/>
        </w:numPr>
        <w:rPr/>
      </w:pPr>
      <w:r>
        <w:t>Nationality</w:t>
      </w:r>
      <w:r>
        <w:tab/>
      </w:r>
      <w:r>
        <w:tab/>
      </w:r>
      <w:r>
        <w:tab/>
      </w:r>
      <w:r>
        <w:t>:</w:t>
      </w:r>
      <w:r>
        <w:tab/>
      </w:r>
      <w:r>
        <w:tab/>
      </w:r>
      <w:r>
        <w:tab/>
      </w:r>
      <w:r>
        <w:t>Indian</w:t>
      </w:r>
    </w:p>
    <w:p>
      <w:pPr>
        <w:pStyle w:val="style179"/>
        <w:numPr>
          <w:ilvl w:val="0"/>
          <w:numId w:val="24"/>
        </w:numPr>
        <w:rPr/>
      </w:pPr>
      <w:r>
        <w:t>Language Known</w:t>
      </w:r>
      <w:r>
        <w:tab/>
      </w:r>
      <w:r>
        <w:tab/>
      </w:r>
      <w:r>
        <w:t>:</w:t>
      </w:r>
      <w:r>
        <w:tab/>
      </w:r>
      <w:r>
        <w:tab/>
      </w:r>
      <w:r>
        <w:tab/>
      </w:r>
      <w:r>
        <w:t xml:space="preserve">Hindi, English, </w:t>
      </w:r>
    </w:p>
    <w:p>
      <w:pPr>
        <w:pStyle w:val="style179"/>
        <w:numPr>
          <w:ilvl w:val="0"/>
          <w:numId w:val="24"/>
        </w:numPr>
        <w:rPr/>
      </w:pPr>
      <w:r>
        <w:t>Marital Status</w:t>
      </w:r>
      <w:r>
        <w:tab/>
      </w:r>
      <w:r>
        <w:tab/>
      </w:r>
      <w:r>
        <w:tab/>
      </w:r>
      <w:r>
        <w:t>:</w:t>
      </w:r>
      <w:r>
        <w:tab/>
      </w:r>
      <w:r>
        <w:tab/>
      </w:r>
      <w:r>
        <w:tab/>
      </w:r>
      <w:r>
        <w:t>Unm</w:t>
      </w:r>
      <w:r>
        <w:t>arried</w:t>
      </w:r>
    </w:p>
    <w:p>
      <w:pPr>
        <w:pStyle w:val="style157"/>
        <w:rPr>
          <w:rFonts w:ascii="Times New Roman" w:hAnsi="Times New Roman"/>
          <w:sz w:val="24"/>
        </w:rPr>
      </w:pPr>
      <w:r>
        <w:rPr>
          <w:noProof/>
        </w:rPr>
        <w:pict>
          <v:shape id="1041" type="#_x0000_t202" fillcolor="#b2b2b2" stroked="f" style="position:absolute;margin-left:6.25pt;margin-top:22.0pt;width:508.1pt;height:22.55pt;z-index:11;mso-position-horizontal-relative:text;mso-position-vertical-relative:text;mso-width-relative:page;mso-height-relative:page;visibility:visible;">
            <v:stroke on="f" joinstyle="miter"/>
            <w10:wrap type="square"/>
            <v:fill/>
            <v:path o:connecttype="rect" gradientshapeok="t"/>
            <v:textbox>
              <w:txbxContent>
                <w:p>
                  <w:pPr>
                    <w:pStyle w:val="style0"/>
                    <w:rPr>
                      <w:b/>
                      <w:sz w:val="28"/>
                      <w:szCs w:val="28"/>
                      <w:u w:val="single"/>
                    </w:rPr>
                  </w:pPr>
                  <w:r>
                    <w:rPr>
                      <w:b/>
                      <w:sz w:val="28"/>
                      <w:szCs w:val="28"/>
                      <w:u w:val="single"/>
                    </w:rPr>
                    <w:t>DECLARATION</w:t>
                  </w:r>
                </w:p>
                <w:p>
                  <w:pPr>
                    <w:pStyle w:val="style0"/>
                    <w:rPr>
                      <w:b/>
                      <w:i/>
                      <w:sz w:val="24"/>
                      <w:szCs w:val="24"/>
                      <w:u w:val="single"/>
                    </w:rPr>
                  </w:pPr>
                </w:p>
                <w:p>
                  <w:pPr>
                    <w:pStyle w:val="style0"/>
                    <w:rPr>
                      <w:b/>
                      <w:i/>
                      <w:sz w:val="24"/>
                      <w:szCs w:val="24"/>
                      <w:u w:val="single"/>
                    </w:rPr>
                  </w:pPr>
                </w:p>
                <w:p>
                  <w:pPr>
                    <w:pStyle w:val="style0"/>
                    <w:rPr>
                      <w:b/>
                      <w:i/>
                      <w:sz w:val="24"/>
                      <w:szCs w:val="24"/>
                      <w:u w:val="single"/>
                    </w:rPr>
                  </w:pPr>
                </w:p>
                <w:p>
                  <w:pPr>
                    <w:pStyle w:val="style0"/>
                    <w:rPr>
                      <w:b/>
                      <w:i/>
                      <w:sz w:val="24"/>
                      <w:szCs w:val="24"/>
                      <w:u w:val="single"/>
                    </w:rPr>
                  </w:pPr>
                </w:p>
                <w:p>
                  <w:pPr>
                    <w:pStyle w:val="style0"/>
                    <w:rPr>
                      <w:b/>
                      <w:i/>
                      <w:sz w:val="24"/>
                      <w:szCs w:val="24"/>
                      <w:u w:val="single"/>
                    </w:rPr>
                  </w:pPr>
                </w:p>
                <w:p>
                  <w:pPr>
                    <w:pStyle w:val="style0"/>
                    <w:rPr>
                      <w:b/>
                      <w:i/>
                      <w:sz w:val="24"/>
                      <w:szCs w:val="24"/>
                      <w:u w:val="single"/>
                    </w:rPr>
                  </w:pPr>
                </w:p>
                <w:p>
                  <w:pPr>
                    <w:pStyle w:val="style0"/>
                    <w:rPr>
                      <w:b/>
                      <w:i/>
                      <w:u w:val="single"/>
                    </w:rPr>
                  </w:pPr>
                </w:p>
              </w:txbxContent>
            </v:textbox>
          </v:shape>
        </w:pict>
      </w:r>
    </w:p>
    <w:p>
      <w:pPr>
        <w:pStyle w:val="style157"/>
        <w:rPr>
          <w:rFonts w:ascii="Times New Roman" w:hAnsi="Times New Roman"/>
          <w:sz w:val="24"/>
        </w:rPr>
      </w:pPr>
    </w:p>
    <w:p>
      <w:pPr>
        <w:pStyle w:val="style157"/>
        <w:numPr>
          <w:ilvl w:val="0"/>
          <w:numId w:val="26"/>
        </w:numPr>
        <w:rPr>
          <w:rFonts w:ascii="Times New Roman" w:hAnsi="Times New Roman"/>
          <w:sz w:val="24"/>
        </w:rPr>
      </w:pPr>
      <w:r>
        <w:rPr>
          <w:rFonts w:ascii="Times New Roman" w:hAnsi="Times New Roman"/>
          <w:sz w:val="24"/>
        </w:rPr>
        <w:t>I hereby declare that the information given above is true to the best of my knowledge.</w:t>
      </w: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r>
        <w:rPr>
          <w:rFonts w:ascii="Times New Roman" w:hAnsi="Times New Roman"/>
          <w:sz w:val="24"/>
        </w:rPr>
        <w:t xml:space="preserve">         </w:t>
      </w:r>
      <w:r>
        <w:rPr>
          <w:rFonts w:ascii="Times New Roman" w:hAnsi="Times New Roman"/>
          <w:sz w:val="24"/>
        </w:rPr>
        <w:t>Current CTC/ Month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w:t>
      </w:r>
      <w:r>
        <w:rPr>
          <w:rFonts w:ascii="Times New Roman" w:hAnsi="Times New Roman"/>
          <w:sz w:val="24"/>
        </w:rPr>
        <w:tab/>
      </w:r>
      <w:r>
        <w:rPr>
          <w:rFonts w:ascii="Times New Roman" w:hAnsi="Times New Roman"/>
          <w:sz w:val="24"/>
        </w:rPr>
        <w:t>Rs 12</w:t>
      </w:r>
      <w:r>
        <w:rPr>
          <w:rFonts w:ascii="Times New Roman" w:hAnsi="Times New Roman"/>
          <w:sz w:val="24"/>
        </w:rPr>
        <w:t>500 /- (INR)</w:t>
      </w:r>
    </w:p>
    <w:p>
      <w:pPr>
        <w:pStyle w:val="style157"/>
        <w:rPr>
          <w:rFonts w:ascii="Times New Roman" w:hAnsi="Times New Roman"/>
          <w:sz w:val="24"/>
        </w:rPr>
      </w:pPr>
      <w:r>
        <w:rPr>
          <w:rFonts w:ascii="Times New Roman" w:hAnsi="Times New Roman"/>
          <w:sz w:val="24"/>
        </w:rPr>
        <w:t xml:space="preserve">         Expected CTC/ M</w:t>
      </w:r>
      <w:r>
        <w:rPr>
          <w:rFonts w:ascii="Times New Roman" w:hAnsi="Times New Roman"/>
          <w:sz w:val="24"/>
        </w:rPr>
        <w:t xml:space="preserve">onth (India)  </w:t>
      </w:r>
      <w:r>
        <w:rPr>
          <w:rFonts w:ascii="Times New Roman" w:hAnsi="Times New Roman"/>
          <w:sz w:val="24"/>
        </w:rPr>
        <w:tab/>
      </w:r>
      <w:r>
        <w:rPr>
          <w:rFonts w:ascii="Times New Roman" w:hAnsi="Times New Roman"/>
          <w:sz w:val="24"/>
        </w:rPr>
        <w:t xml:space="preserve">            :</w:t>
      </w:r>
      <w:r>
        <w:rPr>
          <w:rFonts w:ascii="Times New Roman" w:hAnsi="Times New Roman"/>
          <w:sz w:val="24"/>
        </w:rPr>
        <w:tab/>
      </w:r>
      <w:r>
        <w:rPr>
          <w:rFonts w:ascii="Times New Roman" w:hAnsi="Times New Roman"/>
          <w:sz w:val="24"/>
        </w:rPr>
        <w:t xml:space="preserve">Rs </w:t>
      </w:r>
      <w:r>
        <w:rPr>
          <w:rFonts w:ascii="Times New Roman" w:hAnsi="Times New Roman"/>
          <w:sz w:val="24"/>
        </w:rPr>
        <w:t>18000-</w:t>
      </w:r>
      <w:r>
        <w:rPr>
          <w:rFonts w:ascii="Times New Roman" w:hAnsi="Times New Roman"/>
          <w:sz w:val="24"/>
        </w:rPr>
        <w:t>20</w:t>
      </w:r>
      <w:r>
        <w:rPr>
          <w:rFonts w:ascii="Times New Roman" w:hAnsi="Times New Roman"/>
          <w:sz w:val="24"/>
        </w:rPr>
        <w:t>000 /- (INR)</w:t>
      </w: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sz w:val="24"/>
        </w:rPr>
      </w:pPr>
    </w:p>
    <w:p>
      <w:pPr>
        <w:pStyle w:val="style157"/>
        <w:rPr>
          <w:rFonts w:ascii="Times New Roman" w:hAnsi="Times New Roman"/>
          <w:b/>
          <w:i/>
          <w:sz w:val="28"/>
        </w:rPr>
      </w:pPr>
      <w:r>
        <w:rPr>
          <w:rFonts w:ascii="Times New Roman" w:hAnsi="Times New Roman"/>
          <w:b/>
          <w:i/>
          <w:sz w:val="28"/>
        </w:rPr>
        <w:t>Date:</w:t>
      </w:r>
      <w:r>
        <w:rPr>
          <w:rFonts w:ascii="Times New Roman" w:hAnsi="Times New Roman"/>
          <w:b/>
          <w:i/>
          <w:sz w:val="28"/>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48"/>
        </w:rPr>
        <w:t>(</w:t>
      </w:r>
      <w:r>
        <w:rPr>
          <w:rFonts w:ascii="Comic Sans MS" w:hAnsi="Comic Sans MS"/>
          <w:sz w:val="36"/>
          <w:szCs w:val="36"/>
        </w:rPr>
        <w:t>Abhishek lashkari</w:t>
      </w:r>
      <w:r>
        <w:rPr>
          <w:rFonts w:ascii="Comic Sans MS" w:hAnsi="Comic Sans MS"/>
          <w:sz w:val="40"/>
          <w:szCs w:val="36"/>
        </w:rPr>
        <w:t>)</w:t>
      </w:r>
    </w:p>
    <w:p>
      <w:pPr>
        <w:pStyle w:val="style157"/>
        <w:rPr>
          <w:rFonts w:ascii="Times New Roman" w:hAnsi="Times New Roman"/>
          <w:b/>
          <w:i/>
          <w:sz w:val="28"/>
        </w:rPr>
      </w:pPr>
      <w:r>
        <w:rPr>
          <w:rFonts w:ascii="Times New Roman" w:hAnsi="Times New Roman"/>
          <w:b/>
          <w:i/>
          <w:sz w:val="28"/>
        </w:rPr>
        <w:t>Place:</w:t>
      </w:r>
    </w:p>
    <w:p>
      <w:pPr>
        <w:pStyle w:val="style0"/>
        <w:tabs>
          <w:tab w:val="left" w:leader="none" w:pos="-720"/>
          <w:tab w:val="left" w:leader="none" w:pos="180"/>
        </w:tabs>
        <w:ind w:left="720"/>
        <w:jc w:val="both"/>
        <w:rPr/>
      </w:pPr>
    </w:p>
    <w:sectPr>
      <w:headerReference w:type="default" r:id="rId4"/>
      <w:footerReference w:type="default" r:id="rId5"/>
      <w:type w:val="continuous"/>
      <w:pgSz w:w="11909" w:h="16834" w:orient="portrait" w:code="9"/>
      <w:pgMar w:top="1008" w:right="1008" w:bottom="63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ourier New">
    <w:altName w:val="Courier New"/>
    <w:panose1 w:val="02070309020002020404"/>
    <w:charset w:val="00"/>
    <w:family w:val="modern"/>
    <w:pitch w:val="fixed"/>
    <w:sig w:usb0="20002A87" w:usb1="80000000" w:usb2="00000008"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A00002EF" w:usb1="4000207B" w:usb2="00000000" w:usb3="00000000" w:csb0="0000009F" w:csb1="00000000"/>
  </w:font>
  <w:font w:name="Cambria">
    <w:altName w:val="Cambria"/>
    <w:panose1 w:val="02040503050004030204"/>
    <w:charset w:val="00"/>
    <w:family w:val="roman"/>
    <w:pitch w:val="variable"/>
    <w:sig w:usb0="A00002EF" w:usb1="4000004B" w:usb2="00000000" w:usb3="00000000" w:csb0="0000009F" w:csb1="00000000"/>
  </w:font>
  <w:font w:name="Tahoma">
    <w:altName w:val="Tahoma"/>
    <w:panose1 w:val="020b0604030005040204"/>
    <w:charset w:val="00"/>
    <w:family w:val="swiss"/>
    <w:pitch w:val="variable"/>
    <w:sig w:usb0="61002A87" w:usb1="80000000" w:usb2="00000008" w:usb3="00000000" w:csb0="000101FF" w:csb1="00000000"/>
  </w:font>
  <w:font w:name="hermesregular">
    <w:altName w:val="Times New Roman"/>
    <w:panose1 w:val="00000000000000000000"/>
    <w:charset w:val="00"/>
    <w:family w:val="auto"/>
    <w:pitch w:val="default"/>
    <w:sig w:usb0="00000000" w:usb1="00000000" w:usb2="00000000" w:usb3="00000000" w:csb0="00000000" w:csb1="00000000"/>
  </w:font>
  <w:font w:name="Arial Black">
    <w:altName w:val="Arial Black"/>
    <w:panose1 w:val="020b0a04020001020204"/>
    <w:charset w:val="00"/>
    <w:family w:val="swiss"/>
    <w:pitch w:val="variable"/>
    <w:sig w:usb0="00000287" w:usb1="00000000" w:usb2="00000000" w:usb3="00000000" w:csb0="0000009F" w:csb1="00000000"/>
  </w:font>
  <w:font w:name="Aharoni">
    <w:altName w:val="Aharoni"/>
    <w:panose1 w:val="02010803020001030203"/>
    <w:charset w:val="b1"/>
    <w:family w:val="auto"/>
    <w:pitch w:val="variable"/>
    <w:sig w:usb0="00000801" w:usb1="00000000" w:usb2="00000000" w:usb3="00000000" w:csb0="00000020" w:csb1="00000000"/>
  </w:font>
  <w:font w:name="Comic Sans MS">
    <w:altName w:val="Comic Sans MS"/>
    <w:panose1 w:val="030f0702030003020204"/>
    <w:charset w:val="00"/>
    <w:family w:val="script"/>
    <w:pitch w:val="variable"/>
    <w:sig w:usb0="00000287" w:usb1="00000000" w:usb2="00000000" w:usb3="00000000" w:csb0="000000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rPr/>
    </w:pP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3DE43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493C0B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cs="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cs="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cs="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0000002"/>
    <w:multiLevelType w:val="hybridMultilevel"/>
    <w:tmpl w:val="DA4406E8"/>
    <w:lvl w:ilvl="0" w:tplc="0409000B">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cs="Courier New" w:hAnsi="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cs="Courier New" w:hAnsi="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cs="Courier New" w:hAnsi="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
    <w:nsid w:val="00000003"/>
    <w:multiLevelType w:val="hybridMultilevel"/>
    <w:tmpl w:val="A84E4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4883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3490E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08C39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DFF8F082"/>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8">
    <w:nsid w:val="00000008"/>
    <w:multiLevelType w:val="hybridMultilevel"/>
    <w:tmpl w:val="9C8ACDDA"/>
    <w:lvl w:ilvl="0" w:tplc="0409000B">
      <w:start w:val="1"/>
      <w:numFmt w:val="bullet"/>
      <w:lvlText w:val=""/>
      <w:lvlJc w:val="left"/>
      <w:pPr>
        <w:tabs>
          <w:tab w:val="left" w:leader="none" w:pos="720"/>
        </w:tabs>
        <w:ind w:left="720" w:hanging="360"/>
      </w:pPr>
      <w:rPr>
        <w:rFonts w:ascii="Wingdings" w:hAnsi="Wingdings"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9">
    <w:nsid w:val="00000009"/>
    <w:multiLevelType w:val="hybridMultilevel"/>
    <w:tmpl w:val="B2FE4EE2"/>
    <w:lvl w:ilvl="0" w:tplc="0409000B">
      <w:start w:val="1"/>
      <w:numFmt w:val="bullet"/>
      <w:lvlText w:val=""/>
      <w:lvlJc w:val="left"/>
      <w:pPr>
        <w:tabs>
          <w:tab w:val="left" w:leader="none" w:pos="720"/>
        </w:tabs>
        <w:ind w:left="720" w:hanging="360"/>
      </w:pPr>
      <w:rPr>
        <w:rFonts w:ascii="Wingdings" w:hAnsi="Wingdings" w:hint="default"/>
      </w:rPr>
    </w:lvl>
    <w:lvl w:ilvl="1" w:tplc="04090003">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0">
    <w:nsid w:val="0000000A"/>
    <w:multiLevelType w:val="hybridMultilevel"/>
    <w:tmpl w:val="B8F2C6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E0605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BB40F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71680FA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4E1A9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8C48145E"/>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cs="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cs="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cs="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nsid w:val="00000010"/>
    <w:multiLevelType w:val="hybridMultilevel"/>
    <w:tmpl w:val="E04EA3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158E3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1614628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260" w:hanging="360"/>
      </w:pPr>
      <w:rPr>
        <w:rFonts w:ascii="Courier New" w:cs="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cs="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cs="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00000013"/>
    <w:multiLevelType w:val="hybridMultilevel"/>
    <w:tmpl w:val="3A540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0F9880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hybridMultilevel"/>
    <w:tmpl w:val="98F0D7E2"/>
    <w:lvl w:ilvl="0" w:tplc="3C1C4F38">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DEE82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E0163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3536D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9"/>
    <w:multiLevelType w:val="hybridMultilevel"/>
    <w:tmpl w:val="75CCAB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
  </w:num>
  <w:num w:numId="3">
    <w:abstractNumId w:val="8"/>
  </w:num>
  <w:num w:numId="4">
    <w:abstractNumId w:val="18"/>
  </w:num>
  <w:num w:numId="5">
    <w:abstractNumId w:val="5"/>
  </w:num>
  <w:num w:numId="6">
    <w:abstractNumId w:val="23"/>
  </w:num>
  <w:num w:numId="7">
    <w:abstractNumId w:val="12"/>
  </w:num>
  <w:num w:numId="8">
    <w:abstractNumId w:val="9"/>
  </w:num>
  <w:num w:numId="9">
    <w:abstractNumId w:val="6"/>
  </w:num>
  <w:num w:numId="10">
    <w:abstractNumId w:val="15"/>
  </w:num>
  <w:num w:numId="11">
    <w:abstractNumId w:val="21"/>
  </w:num>
  <w:num w:numId="12">
    <w:abstractNumId w:val="3"/>
  </w:num>
  <w:num w:numId="13">
    <w:abstractNumId w:val="17"/>
  </w:num>
  <w:num w:numId="14">
    <w:abstractNumId w:val="10"/>
  </w:num>
  <w:num w:numId="15">
    <w:abstractNumId w:val="11"/>
  </w:num>
  <w:num w:numId="16">
    <w:abstractNumId w:val="24"/>
  </w:num>
  <w:num w:numId="17">
    <w:abstractNumId w:val="16"/>
  </w:num>
  <w:num w:numId="18">
    <w:abstractNumId w:val="2"/>
  </w:num>
  <w:num w:numId="19">
    <w:abstractNumId w:val="20"/>
  </w:num>
  <w:num w:numId="20">
    <w:abstractNumId w:val="13"/>
  </w:num>
  <w:num w:numId="21">
    <w:abstractNumId w:val="19"/>
  </w:num>
  <w:num w:numId="22">
    <w:abstractNumId w:val="7"/>
  </w:num>
  <w:num w:numId="23">
    <w:abstractNumId w:val="14"/>
  </w:num>
  <w:num w:numId="24">
    <w:abstractNumId w:val="4"/>
  </w:num>
  <w:num w:numId="25">
    <w:abstractNumId w:val="0"/>
  </w:num>
  <w:num w:numId="26">
    <w:abstractNumId w:val="2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readOnly" w:enforcement="0"/>
  <w:defaultTabStop w:val="720"/>
  <w:drawingGridHorizontalSpacing w:val="11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Calibri"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rPr>
  </w:style>
  <w:style w:type="paragraph" w:styleId="style1">
    <w:name w:val="heading 1"/>
    <w:basedOn w:val="style0"/>
    <w:next w:val="style0"/>
    <w:link w:val="style4099"/>
    <w:qFormat/>
    <w:uiPriority w:val="9"/>
    <w:pPr>
      <w:keepNext/>
      <w:spacing w:before="240" w:after="60"/>
      <w:outlineLvl w:val="0"/>
    </w:pPr>
    <w:rPr>
      <w:rFonts w:ascii="Cambria" w:eastAsia="Times New Roman" w:hAnsi="Cambria"/>
      <w:b/>
      <w:bCs/>
      <w:kern w:val="32"/>
      <w:sz w:val="32"/>
      <w:szCs w:val="32"/>
    </w:rPr>
  </w:style>
  <w:style w:type="paragraph" w:styleId="style2">
    <w:name w:val="heading 2"/>
    <w:basedOn w:val="style0"/>
    <w:next w:val="style0"/>
    <w:link w:val="style4100"/>
    <w:qFormat/>
    <w:uiPriority w:val="9"/>
    <w:pPr>
      <w:keepNext/>
      <w:spacing w:before="240" w:after="60"/>
      <w:outlineLvl w:val="1"/>
    </w:pPr>
    <w:rPr>
      <w:rFonts w:ascii="Cambria" w:eastAsia="Times New Roman" w:hAnsi="Cambria"/>
      <w:b/>
      <w:bCs/>
      <w:i/>
      <w:iCs/>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customStyle="1" w:styleId="style4098">
    <w:name w:val="value"/>
    <w:basedOn w:val="style65"/>
    <w:next w:val="style4098"/>
  </w:style>
  <w:style w:type="paragraph" w:styleId="style157">
    <w:name w:val="No Spacing"/>
    <w:next w:val="style157"/>
    <w:qFormat/>
    <w:uiPriority w:val="1"/>
    <w:pPr/>
    <w:rPr>
      <w:sz w:val="22"/>
      <w:szCs w:val="22"/>
    </w:rPr>
  </w:style>
  <w:style w:type="character" w:customStyle="1" w:styleId="style4099">
    <w:name w:val="Heading 1 Char_4b27d811-ded3-44b9-ba64-d52d037ed1a0"/>
    <w:basedOn w:val="style65"/>
    <w:next w:val="style4099"/>
    <w:link w:val="style1"/>
    <w:uiPriority w:val="9"/>
    <w:rPr>
      <w:rFonts w:ascii="Cambria" w:cs="Times New Roman" w:eastAsia="Times New Roman" w:hAnsi="Cambria"/>
      <w:b/>
      <w:bCs/>
      <w:kern w:val="32"/>
      <w:sz w:val="32"/>
      <w:szCs w:val="32"/>
    </w:rPr>
  </w:style>
  <w:style w:type="character" w:customStyle="1" w:styleId="style4100">
    <w:name w:val="Heading 2 Char_1984bef0-89b3-495c-afb4-bafcad8d5991"/>
    <w:basedOn w:val="style65"/>
    <w:next w:val="style4100"/>
    <w:link w:val="style2"/>
    <w:uiPriority w:val="9"/>
    <w:rPr>
      <w:rFonts w:ascii="Cambria" w:cs="Times New Roman" w:eastAsia="Times New Roman" w:hAnsi="Cambria"/>
      <w:b/>
      <w:bCs/>
      <w:i/>
      <w:iCs/>
      <w:sz w:val="28"/>
      <w:szCs w:val="28"/>
    </w:rPr>
  </w:style>
  <w:style w:type="paragraph" w:customStyle="1" w:styleId="style4101">
    <w:name w:val="red-txt"/>
    <w:basedOn w:val="style0"/>
    <w:next w:val="style4101"/>
    <w:pPr>
      <w:spacing w:after="240" w:lineRule="atLeast" w:line="300"/>
    </w:pPr>
    <w:rPr>
      <w:rFonts w:ascii="hermesregular" w:eastAsia="Times New Roman" w:hAnsi="hermesregular"/>
      <w:color w:val="e62f32"/>
      <w:sz w:val="21"/>
      <w:szCs w:val="21"/>
      <w:lang w:bidi="hi-IN"/>
    </w:rPr>
  </w:style>
  <w:style w:type="paragraph" w:styleId="style31">
    <w:name w:val="header"/>
    <w:basedOn w:val="style0"/>
    <w:next w:val="style31"/>
    <w:link w:val="style4102"/>
    <w:uiPriority w:val="99"/>
    <w:pPr>
      <w:tabs>
        <w:tab w:val="center" w:leader="none" w:pos="4680"/>
        <w:tab w:val="right" w:leader="none" w:pos="9360"/>
      </w:tabs>
      <w:spacing w:after="0" w:lineRule="auto" w:line="240"/>
    </w:pPr>
    <w:rPr/>
  </w:style>
  <w:style w:type="character" w:customStyle="1" w:styleId="style4102">
    <w:name w:val="Header Char_b6621fba-3a62-499e-8568-f7dfcb791860"/>
    <w:basedOn w:val="style65"/>
    <w:next w:val="style4102"/>
    <w:link w:val="style31"/>
    <w:uiPriority w:val="99"/>
    <w:rPr>
      <w:sz w:val="22"/>
      <w:szCs w:val="22"/>
    </w:rPr>
  </w:style>
  <w:style w:type="paragraph" w:styleId="style32">
    <w:name w:val="footer"/>
    <w:basedOn w:val="style0"/>
    <w:next w:val="style32"/>
    <w:link w:val="style4103"/>
    <w:uiPriority w:val="99"/>
    <w:pPr>
      <w:tabs>
        <w:tab w:val="center" w:leader="none" w:pos="4680"/>
        <w:tab w:val="right" w:leader="none" w:pos="9360"/>
      </w:tabs>
      <w:spacing w:after="0" w:lineRule="auto" w:line="240"/>
    </w:pPr>
    <w:rPr/>
  </w:style>
  <w:style w:type="character" w:customStyle="1" w:styleId="style4103">
    <w:name w:val="Footer Char_7734093c-fd1e-49c3-8c43-68fef914f51b"/>
    <w:basedOn w:val="style65"/>
    <w:next w:val="style4103"/>
    <w:link w:val="style32"/>
    <w:uiPriority w:val="99"/>
    <w:rPr>
      <w:sz w:val="22"/>
      <w:szCs w:val="22"/>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oter" Target="footer2.xml"/><Relationship Id="rId8" Type="http://schemas.openxmlformats.org/officeDocument/2006/relationships/settings" Target="settings.xml"/><Relationship Id="rId4" Type="http://schemas.openxmlformats.org/officeDocument/2006/relationships/header" Target="header1.xml"/><Relationship Id="rId3" Type="http://schemas.openxmlformats.org/officeDocument/2006/relationships/image" Target="media/image2.emf"/><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573</Words>
  <Characters>3167</Characters>
  <Application>WPS Office</Application>
  <DocSecurity>0</DocSecurity>
  <Paragraphs>133</Paragraphs>
  <ScaleCrop>false</ScaleCrop>
  <Company>AP</Company>
  <LinksUpToDate>false</LinksUpToDate>
  <CharactersWithSpaces>3871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2016-12-02T21:27:42Z</dcterms:created>
  <dc:creator>ALL</dc:creator>
  <lastModifiedBy>Redmi Note 3</lastModifiedBy>
  <lastPrinted>2016-10-19T21:33:00Z</lastPrinted>
  <dcterms:modified xsi:type="dcterms:W3CDTF">2016-12-02T21:27:43Z</dcterms:modified>
  <revision>105</revision>
</coreProperties>
</file>