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left="3900" w:firstLine="0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 M Karthik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Permanent address.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'Anantha sadan', Thekkumthara post.                                                                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Kalpetta, Kerala - 673121.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Email-ID: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karthikkm.10@gmail.com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no: +91-7975230526.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8.00000000000006" w:lineRule="auto"/>
        <w:ind w:right="7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enhance my professional working skills in a dynamic and fast paced workplace and solve problems in an effective manner in a challenging position.</w:t>
      </w:r>
    </w:p>
    <w:p w:rsidR="00000000" w:rsidDel="00000000" w:rsidP="00000000" w:rsidRDefault="00000000" w:rsidRPr="00000000" w14:paraId="0000000F">
      <w:pPr>
        <w:spacing w:after="0" w:line="248.00000000000006" w:lineRule="auto"/>
        <w:ind w:right="7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8.00000000000006" w:lineRule="auto"/>
        <w:ind w:right="7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pacing w:after="0" w:line="248.00000000000006" w:lineRule="auto"/>
        <w:ind w:right="7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2"/>
        <w:gridCol w:w="2332"/>
        <w:gridCol w:w="2333"/>
        <w:gridCol w:w="2333"/>
        <w:tblGridChange w:id="0">
          <w:tblGrid>
            <w:gridCol w:w="2332"/>
            <w:gridCol w:w="2332"/>
            <w:gridCol w:w="2333"/>
            <w:gridCol w:w="2333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COMPANY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October,2016- December 2017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Jr. Design Engineer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Disha Retail Fixtures Pvt. Ltd.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year</w:t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 Role: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Take assignments from the senior engineers and carry out product prototype design &amp;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000000" w:space="0" w:sz="0" w:val="none"/>
          <w:bottom w:color="000000" w:space="7" w:sz="0" w:val="none"/>
          <w:right w:color="000000" w:space="0" w:sz="0" w:val="none"/>
        </w:pBdr>
        <w:spacing w:after="0" w:before="0" w:lineRule="auto"/>
        <w:ind w:left="720" w:hanging="360"/>
        <w:contextualSpacing w:val="1"/>
        <w:rPr>
          <w:color w:val="18171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717"/>
          <w:sz w:val="24"/>
          <w:szCs w:val="24"/>
          <w:highlight w:val="white"/>
          <w:rtl w:val="0"/>
        </w:rPr>
        <w:t xml:space="preserve">Created three dimensional CAD models and drawings for both parts and assemblies in Solidworks.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000000" w:space="0" w:sz="0" w:val="none"/>
          <w:bottom w:color="000000" w:space="7" w:sz="0" w:val="none"/>
          <w:right w:color="000000" w:space="0" w:sz="0" w:val="none"/>
        </w:pBdr>
        <w:spacing w:after="0" w:before="0" w:lineRule="auto"/>
        <w:ind w:left="720" w:hanging="360"/>
        <w:contextualSpacing w:val="1"/>
        <w:rPr>
          <w:color w:val="18171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717"/>
          <w:sz w:val="24"/>
          <w:szCs w:val="24"/>
          <w:highlight w:val="white"/>
          <w:rtl w:val="0"/>
        </w:rPr>
        <w:t xml:space="preserve">Developing detailed shop drawings in AutoCAD according to customer requirements, bills of materials and availability of hardwares and raw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color w:val="181717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717"/>
          <w:sz w:val="24"/>
          <w:szCs w:val="24"/>
          <w:highlight w:val="white"/>
          <w:rtl w:val="0"/>
        </w:rPr>
        <w:t xml:space="preserve">Work with customer support to address and alleviate design related problems that arise during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color w:val="18171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717"/>
          <w:sz w:val="24"/>
          <w:szCs w:val="24"/>
          <w:highlight w:val="white"/>
          <w:rtl w:val="0"/>
        </w:rPr>
        <w:t xml:space="preserve">Issuing work order to Production and Planning department using MS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color w:val="18171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717"/>
          <w:sz w:val="24"/>
          <w:szCs w:val="24"/>
          <w:highlight w:val="white"/>
          <w:rtl w:val="0"/>
        </w:rPr>
        <w:t xml:space="preserve">Preparation of installation manual to assist the installation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7.0" w:type="dxa"/>
        <w:jc w:val="left"/>
        <w:tblInd w:w="10.0" w:type="dxa"/>
        <w:tblLayout w:type="fixed"/>
        <w:tblLook w:val="0400"/>
      </w:tblPr>
      <w:tblGrid>
        <w:gridCol w:w="2007"/>
        <w:gridCol w:w="1920"/>
        <w:gridCol w:w="2160"/>
        <w:gridCol w:w="1760"/>
        <w:gridCol w:w="1800"/>
        <w:tblGridChange w:id="0">
          <w:tblGrid>
            <w:gridCol w:w="2007"/>
            <w:gridCol w:w="1920"/>
            <w:gridCol w:w="2160"/>
            <w:gridCol w:w="1760"/>
            <w:gridCol w:w="180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ind w:left="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ind w:left="10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UNIVERSITY/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after="0" w:lineRule="auto"/>
              <w:ind w:left="8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ind w:right="801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ind w:right="501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CGPA/%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Rule="auto"/>
              <w:ind w:left="10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contextualSpacing w:val="0"/>
              <w:rPr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contextualSpacing w:val="0"/>
              <w:rPr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Rule="auto"/>
              <w:contextualSpacing w:val="0"/>
              <w:rPr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contextualSpacing w:val="0"/>
              <w:rPr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Rule="auto"/>
              <w:contextualSpacing w:val="0"/>
              <w:rPr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="253" w:lineRule="auto"/>
              <w:ind w:left="8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NMAM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Rule="auto"/>
              <w:ind w:left="6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Rule="auto"/>
              <w:ind w:left="4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Rule="auto"/>
              <w:ind w:left="8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INSTITUTE 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spacing w:after="0" w:lineRule="auto"/>
              <w:ind w:right="901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spacing w:after="0" w:lineRule="auto"/>
              <w:ind w:right="481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8.76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0" w:lineRule="auto"/>
              <w:contextualSpacing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spacing w:after="0" w:lineRule="auto"/>
              <w:contextualSpacing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spacing w:after="0" w:line="273" w:lineRule="auto"/>
              <w:ind w:left="8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spacing w:after="0" w:lineRule="auto"/>
              <w:contextualSpacing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spacing w:after="0" w:lineRule="auto"/>
              <w:contextualSpacing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after="0" w:lineRule="auto"/>
              <w:contextualSpacing w:val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spacing w:after="0" w:lineRule="auto"/>
              <w:contextualSpacing w:val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spacing w:after="0" w:lineRule="auto"/>
              <w:contextualSpacing w:val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spacing w:after="0" w:lineRule="auto"/>
              <w:contextualSpacing w:val="0"/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after="0" w:lineRule="auto"/>
              <w:contextualSpacing w:val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spacing w:after="0" w:line="253" w:lineRule="auto"/>
              <w:ind w:left="10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KARNATAKA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spacing w:after="0" w:line="274" w:lineRule="auto"/>
              <w:ind w:right="361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spacing w:after="0" w:line="274" w:lineRule="auto"/>
              <w:ind w:left="10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 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spacing w:after="0" w:line="274" w:lineRule="auto"/>
              <w:ind w:left="8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PPC ADMAR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spacing w:after="0" w:line="274" w:lineRule="auto"/>
              <w:ind w:right="741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spacing w:after="0" w:line="274" w:lineRule="auto"/>
              <w:ind w:right="481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spacing w:after="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spacing w:after="0" w:line="260" w:lineRule="auto"/>
              <w:ind w:left="8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spacing w:after="0" w:line="274" w:lineRule="auto"/>
              <w:ind w:right="381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SSLC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spacing w:after="0" w:line="274" w:lineRule="auto"/>
              <w:ind w:left="4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spacing w:after="0" w:line="274" w:lineRule="auto"/>
              <w:ind w:left="8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spacing w:after="0" w:line="274" w:lineRule="auto"/>
              <w:ind w:right="741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spacing w:after="0" w:line="274" w:lineRule="auto"/>
              <w:ind w:right="481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spacing w:after="0" w:lineRule="auto"/>
              <w:contextualSpacing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spacing w:after="0" w:lineRule="auto"/>
              <w:contextualSpacing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spacing w:after="0" w:line="273" w:lineRule="auto"/>
              <w:ind w:left="8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spacing w:after="0" w:lineRule="auto"/>
              <w:contextualSpacing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spacing w:after="0" w:lineRule="auto"/>
              <w:contextualSpacing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spacing w:after="0" w:lineRule="auto"/>
              <w:contextualSpacing w:val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spacing w:after="0" w:lineRule="auto"/>
              <w:contextualSpacing w:val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spacing w:after="0" w:lineRule="auto"/>
              <w:contextualSpacing w:val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spacing w:after="0" w:lineRule="auto"/>
              <w:contextualSpacing w:val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B.E in Mechanical Engineering,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NMAM Institute of Technology,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Nitte. (2012-2016)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80.1% Overall in eight semesters.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Training and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8"/>
        </w:numPr>
        <w:tabs>
          <w:tab w:val="left" w:pos="720"/>
        </w:tabs>
        <w:spacing w:after="0" w:before="0" w:line="240" w:lineRule="auto"/>
        <w:ind w:left="720" w:right="4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days’ basic course in Automotive, Mechanical, Electronic and Electricals Basic course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Maruti Suzuki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range of vehicles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Mandovi Motors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Mangaluru.</w:t>
      </w:r>
    </w:p>
    <w:p w:rsidR="00000000" w:rsidDel="00000000" w:rsidP="00000000" w:rsidRDefault="00000000" w:rsidRPr="00000000" w14:paraId="00000080">
      <w:pPr>
        <w:spacing w:after="0" w:line="319" w:lineRule="auto"/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tabs>
          <w:tab w:val="left" w:pos="720"/>
        </w:tabs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internship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Mangalore Refineries and Petrochemicals Limited,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left="720" w:firstLine="0"/>
        <w:contextualSpacing w:val="0"/>
        <w:jc w:val="both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Mangalore.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317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tabs>
          <w:tab w:val="left" w:pos="720"/>
        </w:tabs>
        <w:spacing w:after="0" w:before="0" w:line="240" w:lineRule="auto"/>
        <w:ind w:left="720" w:right="80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days’ basic course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Automobile Technology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Commercial vehicles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NIE-EICHER,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Mysore.</w:t>
      </w:r>
    </w:p>
    <w:p w:rsidR="00000000" w:rsidDel="00000000" w:rsidP="00000000" w:rsidRDefault="00000000" w:rsidRPr="00000000" w14:paraId="00000085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Skills/Competencies: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0"/>
        </w:tabs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Technical Software’s: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0"/>
        </w:tabs>
        <w:spacing w:after="0" w:before="0" w:line="259" w:lineRule="auto"/>
        <w:ind w:left="150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AutoCAD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0"/>
        </w:tabs>
        <w:spacing w:after="0" w:before="0" w:line="259" w:lineRule="auto"/>
        <w:ind w:left="150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SolidWorks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0"/>
        </w:tabs>
        <w:spacing w:after="0" w:before="0" w:line="259" w:lineRule="auto"/>
        <w:ind w:left="150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Creo Parametric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0"/>
        </w:tabs>
        <w:spacing w:after="0" w:before="0" w:line="259" w:lineRule="auto"/>
        <w:ind w:left="150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Sketch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780"/>
        </w:tabs>
        <w:spacing w:after="0" w:lineRule="auto"/>
        <w:contextualSpacing w:val="0"/>
        <w:jc w:val="both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tabs>
          <w:tab w:val="left" w:pos="780"/>
        </w:tabs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in handling, planning and organizing.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tabs>
          <w:tab w:val="left" w:pos="780"/>
        </w:tabs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Self-motivated and hard worker.</w:t>
      </w:r>
    </w:p>
    <w:p w:rsidR="00000000" w:rsidDel="00000000" w:rsidP="00000000" w:rsidRDefault="00000000" w:rsidRPr="00000000" w14:paraId="00000091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tabs>
          <w:tab w:val="left" w:pos="720"/>
        </w:tabs>
        <w:spacing w:after="0" w:lineRule="auto"/>
        <w:ind w:left="720" w:hanging="359"/>
        <w:contextualSpacing w:val="0"/>
        <w:jc w:val="both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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arthikkm.10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