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480" w:firstLine="0"/>
        <w:rPr>
          <w:rFonts w:ascii="Trebuchet MS" w:cs="Trebuchet MS" w:eastAsia="Trebuchet MS" w:hAnsi="Trebuchet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vertAlign w:val="baseline"/>
          <w:rtl w:val="0"/>
        </w:rPr>
        <w:t xml:space="preserve">     </w:t>
      </w:r>
      <w:r w:rsidDel="00000000" w:rsidR="00000000" w:rsidRPr="00000000">
        <w:rPr>
          <w:vertAlign w:val="baseline"/>
        </w:rPr>
        <w:pict>
          <v:shape id="1027" style="margin-left:0.0pt;margin-top:0.0pt;width:82.0pt;height:88.0pt;mso-wrap-distance-left:0.0pt;mso-wrap-distance-right:0.0pt;visibility:visible;" filled="f" stroked="f" type="#_x0000_t75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fill/>
            <v:stroke joinstyle="miter" on="f"/>
            <v:imagedata embosscolor="white" r:id="rId1" o:title=""/>
            <v:path o:connecttype="rect" gradientshapeok="t"/>
            <o:lock v:ext="view" aspectratio="true"/>
          </v:shape>
          <o:OLEObject DrawAspect="Content" r:id="rId2" ObjectID="0" ProgID="PBrush" ShapeID="1027"/>
        </w:pic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vertAlign w:val="baseline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vertAlign w:val="baseline"/>
          <w:rtl w:val="0"/>
        </w:rPr>
        <w:t xml:space="preserve">                                 MAINAK GUPTA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60" w:lineRule="auto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              Tel: 07360880895, 08986709099, Email: mainakgupta1979@</w:t>
      </w:r>
      <w:r w:rsidDel="00000000" w:rsidR="00000000" w:rsidRPr="00000000">
        <w:rPr>
          <w:rFonts w:ascii="Trebuchet MS" w:cs="Trebuchet MS" w:eastAsia="Trebuchet MS" w:hAnsi="Trebuchet MS"/>
          <w:color w:val="9933ff"/>
          <w:sz w:val="20"/>
          <w:szCs w:val="20"/>
          <w:u w:val="single"/>
          <w:vertAlign w:val="baseline"/>
          <w:rtl w:val="0"/>
        </w:rPr>
        <w:t xml:space="preserve"> gmail.com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60" w:lineRule="auto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5153025" cy="222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73650"/>
                          <a:ext cx="5143500" cy="12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0</wp:posOffset>
                </wp:positionV>
                <wp:extent cx="5153025" cy="22225"/>
                <wp:effectExtent b="0" l="0" r="0" t="0"/>
                <wp:wrapNone/>
                <wp:docPr id="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30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Career Aspiration: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 Seeking Excellence In HRM (Human Resource Management) in an organisation of high repute.</w:t>
      </w:r>
    </w:p>
    <w:p w:rsidR="00000000" w:rsidDel="00000000" w:rsidP="00000000" w:rsidRDefault="00000000" w:rsidRPr="00000000" w14:paraId="00000008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Brief Overview:-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Master of Business Administration (Major-HR &amp; Minor- Marketing)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with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4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yrs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experience in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vertAlign w:val="baseline"/>
          <w:rtl w:val="0"/>
        </w:rPr>
        <w:t xml:space="preserve">HR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and other Admin activites.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spacing w:before="80" w:lineRule="auto"/>
        <w:ind w:left="720" w:hanging="360"/>
        <w:jc w:val="both"/>
        <w:rPr>
          <w:b w:val="0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Gained exposure of handling the entire gamut of HR activities encompassing screening of resumes, scheduling interviews issuing appointment letters, Time office compliances, Training &amp; Development and other Admin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spacing w:before="80" w:lineRule="auto"/>
        <w:ind w:left="720" w:hanging="360"/>
        <w:jc w:val="both"/>
        <w:rPr>
          <w:b w:val="0"/>
          <w:i w:val="0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vertAlign w:val="baseline"/>
          <w:rtl w:val="0"/>
        </w:rPr>
        <w:t xml:space="preserve">An effective communicator with good interpersonal skills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Education Background:-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jc w:val="both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ICSE &amp; HSE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from Ispat (E.M.)School- Rourkela Orissa, Rourkela Municipal College respectively.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Bachelor of Business Administration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from Eastern Institute for Integrated Learning in Management, Vishwabharati University, Kolkata in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Master of Business Administration (Major-HR &amp; Minor- Marketing)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- Full Time from ICFAI, Kolkata in 2007.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Organizational Experience:-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Name of the organization</w:t>
        <w:tab/>
        <w:t xml:space="preserve">: RAMKRISHNA FORGINGS Ltd.</w:t>
      </w:r>
    </w:p>
    <w:p w:rsidR="00000000" w:rsidDel="00000000" w:rsidP="00000000" w:rsidRDefault="00000000" w:rsidRPr="00000000" w14:paraId="0000001A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                                                   (A QS 9000/ISO 9001:2000, ISO 14001&amp;18001 Organization)</w:t>
      </w:r>
    </w:p>
    <w:p w:rsidR="00000000" w:rsidDel="00000000" w:rsidP="00000000" w:rsidRDefault="00000000" w:rsidRPr="00000000" w14:paraId="0000001B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Industry type</w:t>
        <w:tab/>
        <w:tab/>
        <w:tab/>
        <w:t xml:space="preserve">: Forging, Machining Industry</w:t>
      </w:r>
    </w:p>
    <w:p w:rsidR="00000000" w:rsidDel="00000000" w:rsidP="00000000" w:rsidRDefault="00000000" w:rsidRPr="00000000" w14:paraId="0000001D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Location</w:t>
        <w:tab/>
        <w:tab/>
        <w:tab/>
        <w:t xml:space="preserve">: Jamshedpur(Jharkhand)</w:t>
      </w:r>
    </w:p>
    <w:p w:rsidR="00000000" w:rsidDel="00000000" w:rsidP="00000000" w:rsidRDefault="00000000" w:rsidRPr="00000000" w14:paraId="0000001F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160" w:hanging="2160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Customers</w:t>
        <w:tab/>
        <w:tab/>
        <w:t xml:space="preserve">: Indian Railways, TATA Motors, BHEL, Ordinance, BEML, Ashok </w:t>
      </w:r>
    </w:p>
    <w:p w:rsidR="00000000" w:rsidDel="00000000" w:rsidP="00000000" w:rsidRDefault="00000000" w:rsidRPr="00000000" w14:paraId="00000021">
      <w:pPr>
        <w:ind w:left="2160" w:hanging="2160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ab/>
        <w:tab/>
        <w:t xml:space="preserve">   Leyland, Volvo, Meritor, Dana</w:t>
      </w:r>
    </w:p>
    <w:p w:rsidR="00000000" w:rsidDel="00000000" w:rsidP="00000000" w:rsidRDefault="00000000" w:rsidRPr="00000000" w14:paraId="00000022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Position Held</w:t>
        <w:tab/>
        <w:tab/>
        <w:tab/>
        <w:t xml:space="preserve">: Asst. Manager HR</w:t>
      </w:r>
    </w:p>
    <w:p w:rsidR="00000000" w:rsidDel="00000000" w:rsidP="00000000" w:rsidRDefault="00000000" w:rsidRPr="00000000" w14:paraId="00000024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Duration</w:t>
        <w:tab/>
        <w:tab/>
        <w:tab/>
        <w:t xml:space="preserve">: Aug 2010 till date</w:t>
        <w:tab/>
      </w:r>
    </w:p>
    <w:p w:rsidR="00000000" w:rsidDel="00000000" w:rsidP="00000000" w:rsidRDefault="00000000" w:rsidRPr="00000000" w14:paraId="00000026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Current CTC</w:t>
        <w:tab/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,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00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,000 Per Annum</w:t>
      </w:r>
    </w:p>
    <w:p w:rsidR="00000000" w:rsidDel="00000000" w:rsidP="00000000" w:rsidRDefault="00000000" w:rsidRPr="00000000" w14:paraId="00000028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Expected CTC</w:t>
        <w:tab/>
        <w:tab/>
        <w:tab/>
        <w:t xml:space="preserve">: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30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% -40%Hike</w:t>
      </w:r>
    </w:p>
    <w:p w:rsidR="00000000" w:rsidDel="00000000" w:rsidP="00000000" w:rsidRDefault="00000000" w:rsidRPr="00000000" w14:paraId="0000002A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Working Platform</w:t>
        <w:tab/>
        <w:tab/>
        <w:t xml:space="preserve">: SAP</w:t>
      </w:r>
    </w:p>
    <w:p w:rsidR="00000000" w:rsidDel="00000000" w:rsidP="00000000" w:rsidRDefault="00000000" w:rsidRPr="00000000" w14:paraId="0000002C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Notice Period</w:t>
        <w:tab/>
        <w:tab/>
        <w:tab/>
        <w:t xml:space="preserve">: 1 month</w:t>
      </w:r>
    </w:p>
    <w:p w:rsidR="00000000" w:rsidDel="00000000" w:rsidP="00000000" w:rsidRDefault="00000000" w:rsidRPr="00000000" w14:paraId="0000002E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Job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720" w:hanging="360"/>
        <w:jc w:val="both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Time Office Compliance: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360" w:firstLine="0"/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 w:firstLine="0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           Preparing weekly shift schedule of permanent &amp; contractual workers. Daily time office entry for the contractual workers, Maintaining MIS, Verifying daily attendance in SAP System, Completing joining formalities &amp; induction of new joinees.</w:t>
      </w:r>
    </w:p>
    <w:p w:rsidR="00000000" w:rsidDel="00000000" w:rsidP="00000000" w:rsidRDefault="00000000" w:rsidRPr="00000000" w14:paraId="00000034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jc w:val="both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Payroll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SAP entry of salary components like overtime entry, attendance, leave, canteen &amp; other necessary deductions, etc.</w:t>
      </w:r>
    </w:p>
    <w:p w:rsidR="00000000" w:rsidDel="00000000" w:rsidP="00000000" w:rsidRDefault="00000000" w:rsidRPr="00000000" w14:paraId="00000038">
      <w:pPr>
        <w:ind w:left="360" w:firstLine="0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ind w:left="720" w:hanging="360"/>
        <w:jc w:val="both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Learning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&amp; Development &amp; PMS: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360" w:firstLine="0"/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360" w:firstLine="0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        Training need identification, Job competency requirement, Training effectiveness evaluation, preparing monthly &amp; annual training calendar &amp; arranging training  programmes and updation of the same in SAP. </w:t>
      </w:r>
    </w:p>
    <w:p w:rsidR="00000000" w:rsidDel="00000000" w:rsidP="00000000" w:rsidRDefault="00000000" w:rsidRPr="00000000" w14:paraId="0000003C">
      <w:pPr>
        <w:ind w:left="360" w:firstLine="0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 w:firstLine="0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    Uploading KRA &amp; KPI of all employees identified by respective HOD’S in SAP &amp; then executing appraisal process in SAP.</w:t>
      </w:r>
    </w:p>
    <w:p w:rsidR="00000000" w:rsidDel="00000000" w:rsidP="00000000" w:rsidRDefault="00000000" w:rsidRPr="00000000" w14:paraId="0000003E">
      <w:pPr>
        <w:ind w:left="360" w:firstLine="0"/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ind w:left="720" w:hanging="360"/>
        <w:jc w:val="both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Other admin 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 w:firstLine="0"/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360" w:firstLine="0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           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General housekeeping (looking after 5S), Guest relationship &amp; Canteen supervision. </w:t>
      </w:r>
    </w:p>
    <w:p w:rsidR="00000000" w:rsidDel="00000000" w:rsidP="00000000" w:rsidRDefault="00000000" w:rsidRPr="00000000" w14:paraId="00000042">
      <w:pPr>
        <w:ind w:left="360" w:firstLine="0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ind w:left="720" w:hanging="360"/>
        <w:jc w:val="both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Contractor management: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Contractor bill handling cum SAP entry of the bills, verifying their registers(muster roll, leave register, overtime, register of fines, esic, pf) attendance card, preparing bonus  &amp; ensuring manpower deployment in shifts.</w:t>
      </w:r>
    </w:p>
    <w:p w:rsidR="00000000" w:rsidDel="00000000" w:rsidP="00000000" w:rsidRDefault="00000000" w:rsidRPr="00000000" w14:paraId="00000046">
      <w:pPr>
        <w:ind w:left="720" w:firstLine="0"/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ind w:left="720" w:hanging="360"/>
        <w:jc w:val="both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Recruitment: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Screening of resumes as per requirement, arranging interviews &amp; follow up till boarding.</w:t>
      </w:r>
    </w:p>
    <w:p w:rsidR="00000000" w:rsidDel="00000000" w:rsidP="00000000" w:rsidRDefault="00000000" w:rsidRPr="00000000" w14:paraId="0000004A">
      <w:pPr>
        <w:ind w:left="360" w:firstLine="0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8"/>
        </w:numPr>
        <w:ind w:left="720" w:hanging="360"/>
        <w:jc w:val="both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Legal 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1470"/>
        </w:tabs>
        <w:ind w:left="360" w:firstLine="0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4D">
      <w:pPr>
        <w:tabs>
          <w:tab w:val="left" w:leader="none" w:pos="1470"/>
        </w:tabs>
        <w:ind w:left="360" w:firstLine="0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ab/>
        <w:t xml:space="preserve">Timely compliance of apprentice exchange registration &amp; returns, employment exchange returns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&amp; factory returns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1470"/>
        </w:tabs>
        <w:ind w:left="360" w:firstLine="0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rebuchet MS" w:cs="Trebuchet MS" w:eastAsia="Trebuchet MS" w:hAnsi="Trebuchet MS"/>
          <w:b w:val="0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rebuchet MS" w:cs="Trebuchet MS" w:eastAsia="Trebuchet MS" w:hAnsi="Trebuchet MS"/>
          <w:b w:val="0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000000"/>
          <w:sz w:val="20"/>
          <w:szCs w:val="20"/>
          <w:vertAlign w:val="baseline"/>
          <w:rtl w:val="0"/>
        </w:rPr>
        <w:t xml:space="preserve">From Oct’07 –Dec’09 was associated with a construction company as a Jr. Executive-Admin/HR in the construction 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rebuchet MS" w:cs="Trebuchet MS" w:eastAsia="Trebuchet MS" w:hAnsi="Trebuchet MS"/>
          <w:b w:val="0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Job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Recruitment as per requirement &amp; completion of joining formalities (junior, mid level, supervisors &amp; operators)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8"/>
        </w:numPr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Attendance compliance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Time Office compliances(Contactor manpower handling)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ind w:left="720" w:hanging="360"/>
        <w:jc w:val="both"/>
        <w:rPr>
          <w:b w:val="0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Other admin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rebuchet MS" w:cs="Trebuchet MS" w:eastAsia="Trebuchet MS" w:hAnsi="Trebuchet MS"/>
          <w:b w:val="0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rebuchet MS" w:cs="Trebuchet MS" w:eastAsia="Trebuchet MS" w:hAnsi="Trebuchet MS"/>
          <w:b w:val="0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rebuchet MS" w:cs="Trebuchet MS" w:eastAsia="Trebuchet MS" w:hAnsi="Trebuchet MS"/>
          <w:b w:val="0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rebuchet MS" w:cs="Trebuchet MS" w:eastAsia="Trebuchet MS" w:hAnsi="Trebuchet MS"/>
          <w:b w:val="0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rebuchet MS" w:cs="Trebuchet MS" w:eastAsia="Trebuchet MS" w:hAnsi="Trebuchet MS"/>
          <w:b w:val="0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rebuchet MS" w:cs="Trebuchet MS" w:eastAsia="Trebuchet MS" w:hAnsi="Trebuchet MS"/>
          <w:b w:val="0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rebuchet MS" w:cs="Trebuchet MS" w:eastAsia="Trebuchet MS" w:hAnsi="Trebuchet MS"/>
          <w:b w:val="0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rebuchet MS" w:cs="Trebuchet MS" w:eastAsia="Trebuchet MS" w:hAnsi="Trebuchet MS"/>
          <w:b w:val="0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000000"/>
          <w:sz w:val="20"/>
          <w:szCs w:val="20"/>
          <w:vertAlign w:val="baseline"/>
          <w:rtl w:val="0"/>
        </w:rPr>
        <w:t xml:space="preserve">From Jun’07-Sep’07 with Patni Computer Solutions Technology Ltd. as Trainee-HR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Trebuchet MS" w:cs="Trebuchet MS" w:eastAsia="Trebuchet MS" w:hAnsi="Trebuchet MS"/>
          <w:b w:val="0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Job Responsibilities: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Short-listing of Resumes(junior &amp; mid level) from job portals &amp; going for initial screening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ind w:left="720" w:hanging="360"/>
        <w:rPr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Completion of joining formalities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360" w:firstLine="0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Academic Projects:-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Training needs assessment of the employees of Govt. / Quasi Govt. vis-a–vis MNC’s, Indian Private - Small &amp; Medium Enterprise Sectors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5"/>
        </w:numPr>
        <w:spacing w:before="60" w:lineRule="auto"/>
        <w:ind w:left="576" w:hanging="288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A “training needs assessment” is the method of determining if a training need exists and what training is required to fill the gap.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60" w:lineRule="auto"/>
        <w:ind w:left="288" w:firstLine="0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5"/>
        </w:numPr>
        <w:spacing w:before="60" w:lineRule="auto"/>
        <w:ind w:left="576" w:hanging="288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The project aims in understanding issues of organizational learning &amp; strategic human resource management from viewpoint of Government, Indian Private and Small &amp; Medium Enterprise Sectors.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1"/>
          <w:numId w:val="5"/>
        </w:numPr>
        <w:spacing w:before="60" w:lineRule="auto"/>
        <w:ind w:left="576" w:hanging="288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The project comprises an evaluation of existing training products / methods and proposed strategies to increase access to these products.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Training &amp; Development in Indian Railways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1"/>
          <w:numId w:val="5"/>
        </w:numPr>
        <w:spacing w:before="60" w:lineRule="auto"/>
        <w:ind w:left="576" w:hanging="288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The project aims in identifying problems in imparting training at development at different levels of employees/staffs and suggesting correction and remedies to overcome certain behavioural deficiencies.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1"/>
          <w:numId w:val="5"/>
        </w:numPr>
        <w:spacing w:before="60" w:lineRule="auto"/>
        <w:ind w:left="576" w:hanging="288"/>
        <w:jc w:val="both"/>
        <w:rPr/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The problem encountered in imparting training to the group/ D employees have been precisely studied.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Highlights: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vertAlign w:val="baseline"/>
          <w:rtl w:val="0"/>
        </w:rPr>
        <w:t xml:space="preserve">Major Assignments Handled: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Different College Projects (HR based) &amp; College Functions.</w:t>
      </w:r>
    </w:p>
    <w:p w:rsidR="00000000" w:rsidDel="00000000" w:rsidP="00000000" w:rsidRDefault="00000000" w:rsidRPr="00000000" w14:paraId="00000078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60" w:lineRule="auto"/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Certification:-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before="60" w:lineRule="auto"/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before="60" w:lineRule="auto"/>
        <w:ind w:left="72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Certified First Aider from St. John Ambulance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ind w:left="360" w:firstLine="0"/>
        <w:rPr>
          <w:rFonts w:ascii="Trebuchet MS" w:cs="Trebuchet MS" w:eastAsia="Trebuchet MS" w:hAnsi="Trebuchet MS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u w:val="single"/>
          <w:vertAlign w:val="baseline"/>
          <w:rtl w:val="0"/>
        </w:rPr>
        <w:t xml:space="preserve">Strengths: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9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Communication and Interpersonal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9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Adaptable to change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9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Flexible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IT Skills:-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Software/ Languages</w:t>
        <w:tab/>
        <w:t xml:space="preserve">: </w:t>
        <w:tab/>
        <w:t xml:space="preserve">C, C++, VB</w:t>
      </w:r>
    </w:p>
    <w:p w:rsidR="00000000" w:rsidDel="00000000" w:rsidP="00000000" w:rsidRDefault="00000000" w:rsidRPr="00000000" w14:paraId="00000085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Operating Systems</w:t>
        <w:tab/>
        <w:t xml:space="preserve">: </w:t>
        <w:tab/>
        <w:t xml:space="preserve">Windows 98 / NT / 2000 / XP, MS- Office</w:t>
      </w:r>
    </w:p>
    <w:p w:rsidR="00000000" w:rsidDel="00000000" w:rsidP="00000000" w:rsidRDefault="00000000" w:rsidRPr="00000000" w14:paraId="00000086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Personal Profile:-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Date of Birth</w:t>
        <w:tab/>
        <w:tab/>
        <w:tab/>
        <w:tab/>
        <w:t xml:space="preserve">:  14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 January 1981</w:t>
      </w:r>
    </w:p>
    <w:p w:rsidR="00000000" w:rsidDel="00000000" w:rsidP="00000000" w:rsidRDefault="00000000" w:rsidRPr="00000000" w14:paraId="0000008D">
      <w:pPr>
        <w:spacing w:before="60" w:lineRule="auto"/>
        <w:ind w:left="3600" w:hanging="3600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Permanent &amp; Correspondence Address</w:t>
        <w:tab/>
        <w:t xml:space="preserve">: A-5/9,ADITYA HOMES, 7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Road Extn. Sonari,   Jamshedpur-831011</w:t>
      </w:r>
    </w:p>
    <w:p w:rsidR="00000000" w:rsidDel="00000000" w:rsidP="00000000" w:rsidRDefault="00000000" w:rsidRPr="00000000" w14:paraId="0000008E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Languages Known</w:t>
        <w:tab/>
        <w:tab/>
        <w:tab/>
        <w:t xml:space="preserve">:  English, Hindi, Bengali &amp; Oriya.</w:t>
      </w:r>
    </w:p>
    <w:p w:rsidR="00000000" w:rsidDel="00000000" w:rsidP="00000000" w:rsidRDefault="00000000" w:rsidRPr="00000000" w14:paraId="0000008F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60" w:lineRule="auto"/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before="60" w:lineRule="auto"/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References:-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spacing w:before="60" w:lineRule="auto"/>
        <w:ind w:left="720" w:hanging="360"/>
        <w:jc w:val="both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Mr. Biswarup Chakraborty : 09831956559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spacing w:before="60" w:lineRule="auto"/>
        <w:ind w:left="720" w:hanging="360"/>
        <w:jc w:val="both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Mr. Biman Banerjee   </w:t>
        <w:tab/>
        <w:t xml:space="preserve">   :  09830249393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     3).  Mr. Vivek Choudhary        :  08888720928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60" w:lineRule="auto"/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before="60" w:lineRule="auto"/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0"/>
          <w:szCs w:val="20"/>
          <w:u w:val="single"/>
          <w:vertAlign w:val="baseline"/>
          <w:rtl w:val="0"/>
        </w:rPr>
        <w:t xml:space="preserve">Organogram: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0</wp:posOffset>
                </wp:positionV>
                <wp:extent cx="954405" cy="34226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873560" y="3613630"/>
                          <a:ext cx="94488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VP-CHR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0</wp:posOffset>
                </wp:positionV>
                <wp:extent cx="954405" cy="342265"/>
                <wp:effectExtent b="0" l="0" r="0" t="0"/>
                <wp:wrapNone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405" cy="342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A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101600</wp:posOffset>
                </wp:positionV>
                <wp:extent cx="34925" cy="2857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333300" y="3641888"/>
                          <a:ext cx="25400" cy="2762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101600</wp:posOffset>
                </wp:positionV>
                <wp:extent cx="34925" cy="285750"/>
                <wp:effectExtent b="0" l="0" r="0" t="0"/>
                <wp:wrapNone/>
                <wp:docPr id="2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B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990599" cy="44767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55463" y="3560925"/>
                          <a:ext cx="981074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AGM-HR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990599" cy="447675"/>
                <wp:effectExtent b="0" l="0" r="0" t="0"/>
                <wp:wrapNone/>
                <wp:docPr id="1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599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12700" cy="254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3300" y="3773650"/>
                          <a:ext cx="254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12700" cy="25400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D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63500</wp:posOffset>
                </wp:positionV>
                <wp:extent cx="34925" cy="56197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33300" y="3503775"/>
                          <a:ext cx="25400" cy="5524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63500</wp:posOffset>
                </wp:positionV>
                <wp:extent cx="34925" cy="561975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F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1219200" cy="63817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741163" y="3465675"/>
                          <a:ext cx="12096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MANAGER-HR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139700</wp:posOffset>
                </wp:positionV>
                <wp:extent cx="1219200" cy="638175"/>
                <wp:effectExtent b="0" l="0" r="0" t="0"/>
                <wp:wrapNone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1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25400</wp:posOffset>
                </wp:positionV>
                <wp:extent cx="34925" cy="2286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33300" y="3670463"/>
                          <a:ext cx="25400" cy="2190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2870200</wp:posOffset>
                </wp:positionH>
                <wp:positionV relativeFrom="paragraph">
                  <wp:posOffset>25400</wp:posOffset>
                </wp:positionV>
                <wp:extent cx="34925" cy="228600"/>
                <wp:effectExtent b="0" l="0" r="0" t="0"/>
                <wp:wrapNone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5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50800</wp:posOffset>
                </wp:positionV>
                <wp:extent cx="1162050" cy="4953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69738" y="3537113"/>
                          <a:ext cx="1152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HR- Asst. Manager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2336800</wp:posOffset>
                </wp:positionH>
                <wp:positionV relativeFrom="paragraph">
                  <wp:posOffset>50800</wp:posOffset>
                </wp:positionV>
                <wp:extent cx="1162050" cy="49530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6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before="60" w:lineRule="auto"/>
        <w:jc w:val="both"/>
        <w:rPr>
          <w:rFonts w:ascii="Trebuchet MS" w:cs="Trebuchet MS" w:eastAsia="Trebuchet MS" w:hAnsi="Trebuchet MS"/>
          <w:b w:val="0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before="60" w:lineRule="auto"/>
        <w:jc w:val="both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I hereby declare that the above contents furnished are to the best of my knowledge.</w:t>
      </w:r>
    </w:p>
    <w:p w:rsidR="00000000" w:rsidDel="00000000" w:rsidP="00000000" w:rsidRDefault="00000000" w:rsidRPr="00000000" w14:paraId="000000AB">
      <w:pPr>
        <w:spacing w:before="60" w:lineRule="auto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60" w:lineRule="auto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before="60" w:lineRule="auto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Date: 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03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07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23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ab/>
        <w:tab/>
        <w:tab/>
        <w:tab/>
        <w:tab/>
        <w:t xml:space="preserve">    </w:t>
        <w:tab/>
        <w:t xml:space="preserve">                                       Mainak Gupta</w:t>
        <w:tab/>
      </w:r>
    </w:p>
    <w:p w:rsidR="00000000" w:rsidDel="00000000" w:rsidP="00000000" w:rsidRDefault="00000000" w:rsidRPr="00000000" w14:paraId="000000AE">
      <w:pPr>
        <w:spacing w:before="60" w:lineRule="auto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Place: Jamshedpur                                                                                           Signature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1085850" cy="22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807838" y="3773650"/>
                          <a:ext cx="1076325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0</wp:posOffset>
                </wp:positionV>
                <wp:extent cx="1085850" cy="22225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F">
      <w:pPr>
        <w:spacing w:before="60" w:lineRule="auto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before="60" w:lineRule="auto"/>
        <w:rPr>
          <w:rFonts w:ascii="Trebuchet MS" w:cs="Trebuchet MS" w:eastAsia="Trebuchet MS" w:hAnsi="Trebuchet M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vertAlign w:val="baseline"/>
          <w:rtl w:val="0"/>
        </w:rPr>
        <w:t xml:space="preserve">    </w:t>
      </w:r>
    </w:p>
    <w:sectPr>
      <w:pgSz w:h="15840" w:w="12240" w:orient="portrait"/>
      <w:pgMar w:bottom="900" w:top="108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Verdana"/>
  <w:font w:name="Courier New"/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✔"/>
      <w:lvlJc w:val="left"/>
      <w:pPr>
        <w:ind w:left="288" w:hanging="288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368" w:hanging="287.9999999999998"/>
      </w:pPr>
      <w:rPr>
        <w:rFonts w:ascii="Courier New" w:cs="Courier New" w:eastAsia="Courier New" w:hAnsi="Courier New"/>
        <w:color w:val="00000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10.png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5" Type="http://schemas.openxmlformats.org/officeDocument/2006/relationships/image" Target="media/image7.png"/><Relationship Id="rId14" Type="http://schemas.openxmlformats.org/officeDocument/2006/relationships/image" Target="media/image4.png"/><Relationship Id="rId17" Type="http://schemas.openxmlformats.org/officeDocument/2006/relationships/image" Target="media/image3.png"/><Relationship Id="rId16" Type="http://schemas.openxmlformats.org/officeDocument/2006/relationships/image" Target="media/image6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18" Type="http://schemas.openxmlformats.org/officeDocument/2006/relationships/image" Target="media/image2.png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8egeikT985f825ZOFBeQesHKJQ==">CgMxLjA4AHIhMVo1N3pjaXEtMWNzSUxnUXlsaTJfUDNRclp3eGkydVVZ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