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0158C2" w:rsidP="00DF04E6">
      <w:pPr>
        <w:tabs>
          <w:tab w:val="left" w:pos="540"/>
          <w:tab w:val="left" w:pos="720"/>
        </w:tabs>
        <w:spacing w:line="240" w:lineRule="auto"/>
        <w:rPr>
          <w:rFonts w:ascii="Book Antiqua" w:hAnsi="Book Antiqua"/>
          <w:b/>
          <w:sz w:val="28"/>
          <w:u w:val="single"/>
        </w:rPr>
      </w:pPr>
      <w:r>
        <w:rPr>
          <w:rFonts w:ascii="Book Antiqua" w:hAnsi="Book Antiqua"/>
          <w:b/>
          <w:sz w:val="28"/>
          <w:u w:val="single"/>
        </w:rPr>
        <w:t>OPINDER  SINGH</w:t>
      </w:r>
    </w:p>
    <w:p w:rsidR="000158C2" w:rsidP="00DF04E6">
      <w:pPr>
        <w:spacing w:line="240" w:lineRule="auto"/>
        <w:rPr>
          <w:rFonts w:ascii="Arial" w:hAnsi="Arial"/>
          <w:sz w:val="22"/>
        </w:rPr>
      </w:pPr>
      <w:r>
        <w:rPr>
          <w:rFonts w:ascii="Arial" w:hAnsi="Arial"/>
          <w:sz w:val="22"/>
        </w:rPr>
        <w:t xml:space="preserve">V. P. </w:t>
      </w:r>
      <w:r>
        <w:rPr>
          <w:rFonts w:ascii="Arial" w:hAnsi="Arial"/>
          <w:sz w:val="22"/>
        </w:rPr>
        <w:t>O .</w:t>
      </w:r>
      <w:r>
        <w:rPr>
          <w:rFonts w:ascii="Arial" w:hAnsi="Arial"/>
          <w:sz w:val="22"/>
        </w:rPr>
        <w:t xml:space="preserve"> </w:t>
      </w:r>
      <w:r>
        <w:rPr>
          <w:rFonts w:ascii="Arial" w:hAnsi="Arial"/>
          <w:sz w:val="22"/>
        </w:rPr>
        <w:t>Gulpur</w:t>
      </w:r>
      <w:r>
        <w:rPr>
          <w:rFonts w:ascii="Arial" w:hAnsi="Arial"/>
          <w:sz w:val="22"/>
        </w:rPr>
        <w:t>, Nawanshahr, Punjab</w:t>
      </w:r>
    </w:p>
    <w:p w:rsidR="000158C2" w:rsidP="00DF04E6">
      <w:pPr>
        <w:spacing w:line="240" w:lineRule="auto"/>
        <w:rPr>
          <w:rFonts w:ascii="Arial" w:hAnsi="Arial"/>
          <w:b/>
          <w:sz w:val="22"/>
        </w:rPr>
      </w:pPr>
      <w:r>
        <w:rPr>
          <w:rFonts w:ascii="Wingdings" w:hAnsi="Wingdings"/>
          <w:sz w:val="22"/>
        </w:rPr>
        <w:sym w:font="Wingdings" w:char="F028"/>
      </w:r>
      <w:r>
        <w:rPr>
          <w:rFonts w:ascii="Arial" w:hAnsi="Arial"/>
          <w:sz w:val="22"/>
        </w:rPr>
        <w:t xml:space="preserve"> +91-9501665548</w:t>
      </w:r>
      <w:r w:rsidR="00DF04E6">
        <w:rPr>
          <w:rFonts w:ascii="Arial" w:hAnsi="Arial"/>
          <w:color w:val="000000"/>
          <w:sz w:val="22"/>
          <w:lang w:val="en-GB"/>
        </w:rPr>
        <w:t>, 9876550564</w:t>
      </w:r>
    </w:p>
    <w:p w:rsidR="000158C2" w:rsidP="00DF04E6">
      <w:pPr>
        <w:spacing w:line="240" w:lineRule="auto"/>
        <w:rPr>
          <w:color w:val="244061" w:themeColor="accent1" w:themeShade="80"/>
          <w:sz w:val="28"/>
        </w:rPr>
      </w:pPr>
      <w:r>
        <w:rPr>
          <w:rFonts w:ascii="Arial" w:hAnsi="Arial"/>
          <w:b/>
          <w:sz w:val="22"/>
        </w:rPr>
        <w:t>Email:</w:t>
      </w:r>
      <w:hyperlink r:id="rId5" w:history="1">
        <w:r>
          <w:rPr>
            <w:rStyle w:val="Hyperlink"/>
            <w:rFonts w:ascii="Arial" w:hAnsi="Arial"/>
            <w:color w:val="244061" w:themeColor="accent1" w:themeShade="80"/>
            <w:sz w:val="22"/>
            <w:u w:val="none"/>
          </w:rPr>
          <w:t>singh.eropinder@gmail.com</w:t>
        </w:r>
      </w:hyperlink>
    </w:p>
    <w:p w:rsidR="000158C2" w:rsidP="00DF04E6">
      <w:pPr>
        <w:spacing w:line="240" w:lineRule="auto"/>
        <w:jc w:val="center"/>
        <w:rPr>
          <w:rFonts w:ascii="Book Antiqua" w:hAnsi="Book Antiqua"/>
          <w:b/>
          <w:sz w:val="28"/>
          <w:u w:val="single"/>
        </w:rPr>
      </w:pPr>
      <w:r>
        <w:rPr>
          <w:rFonts w:ascii="Arial" w:hAnsi="Arial"/>
          <w:b/>
          <w:sz w:val="20"/>
        </w:rPr>
        <w:pict>
          <v:shapetype id="_x0000_t32" coordsize="21600,21600" o:spt="32" o:oned="t" path="m,l21600,21600e" filled="f">
            <v:path arrowok="t" fillok="f" o:connecttype="none"/>
            <o:lock v:ext="edit" shapetype="t"/>
          </v:shapetype>
          <v:shape id="_x0000_s1025" type="#_x0000_t32" style="width:521.25pt;height:0;margin-top:6.75pt;margin-left:-7.1pt;mso-height-relative:page;mso-width-relative:page;position:absolute;z-index:251658240" o:connectortype="straight" strokecolor="#365f91" strokeweight="1.5pt"/>
        </w:pict>
      </w:r>
    </w:p>
    <w:tbl>
      <w:tblPr>
        <w:tblStyle w:val="TableGrid"/>
        <w:tblW w:w="10260" w:type="dxa"/>
        <w:tblInd w:w="18" w:type="dxa"/>
        <w:tblLayout w:type="fixed"/>
        <w:tblLook w:val="04A0"/>
      </w:tblPr>
      <w:tblGrid>
        <w:gridCol w:w="10260"/>
      </w:tblGrid>
      <w:tr>
        <w:tblPrEx>
          <w:tblW w:w="10260" w:type="dxa"/>
          <w:tblInd w:w="18" w:type="dxa"/>
          <w:tblLayout w:type="fixed"/>
          <w:tblLook w:val="04A0"/>
        </w:tblPrEx>
        <w:tc>
          <w:tcPr>
            <w:tcW w:w="10260" w:type="dxa"/>
            <w:shd w:val="clear" w:color="auto" w:fill="95B3D7" w:themeFill="accent1" w:themeFillTint="99"/>
          </w:tcPr>
          <w:p w:rsidR="000158C2" w:rsidP="00DF04E6">
            <w:pPr>
              <w:tabs>
                <w:tab w:val="left" w:pos="750"/>
                <w:tab w:val="left" w:pos="930"/>
                <w:tab w:val="center" w:pos="4847"/>
              </w:tabs>
              <w:autoSpaceDE w:val="0"/>
              <w:autoSpaceDN w:val="0"/>
              <w:adjustRightInd w:val="0"/>
              <w:spacing w:line="240" w:lineRule="auto"/>
              <w:ind w:right="-21"/>
              <w:rPr>
                <w:rFonts w:ascii="Book Antiqua" w:hAnsi="Book Antiqua" w:cs="Arial"/>
                <w:b/>
                <w:sz w:val="21"/>
                <w:szCs w:val="21"/>
              </w:rPr>
            </w:pPr>
            <w:r>
              <w:rPr>
                <w:rFonts w:ascii="Book Antiqua" w:hAnsi="Book Antiqua" w:cs="Arial"/>
                <w:b/>
                <w:szCs w:val="22"/>
              </w:rPr>
              <w:tab/>
            </w:r>
            <w:r>
              <w:rPr>
                <w:rFonts w:ascii="Book Antiqua" w:hAnsi="Book Antiqua" w:cs="Arial"/>
                <w:b/>
                <w:szCs w:val="22"/>
              </w:rPr>
              <w:tab/>
            </w:r>
            <w:r>
              <w:rPr>
                <w:rFonts w:ascii="Book Antiqua" w:hAnsi="Book Antiqua" w:cs="Arial"/>
                <w:b/>
                <w:szCs w:val="22"/>
              </w:rPr>
              <w:tab/>
            </w:r>
            <w:r>
              <w:rPr>
                <w:rFonts w:ascii="Book Antiqua" w:hAnsi="Book Antiqua" w:cs="Arial"/>
                <w:b/>
                <w:sz w:val="21"/>
                <w:szCs w:val="21"/>
              </w:rPr>
              <w:t xml:space="preserve">Objective                                                                               </w:t>
            </w:r>
          </w:p>
        </w:tc>
      </w:tr>
    </w:tbl>
    <w:p w:rsidR="000158C2" w:rsidP="00DF04E6">
      <w:pPr>
        <w:autoSpaceDE w:val="0"/>
        <w:autoSpaceDN w:val="0"/>
        <w:adjustRightInd w:val="0"/>
        <w:spacing w:line="240" w:lineRule="auto"/>
        <w:ind w:left="426" w:right="-21" w:hanging="426"/>
        <w:rPr>
          <w:rFonts w:ascii="Arial" w:hAnsi="Arial" w:cs="Arial"/>
          <w:sz w:val="21"/>
          <w:szCs w:val="21"/>
        </w:rPr>
      </w:pPr>
      <w:r>
        <w:rPr>
          <w:rFonts w:ascii="Arial" w:hAnsi="Arial" w:cs="Arial"/>
          <w:sz w:val="22"/>
          <w:szCs w:val="22"/>
        </w:rPr>
        <w:br/>
      </w:r>
      <w:r>
        <w:rPr>
          <w:rFonts w:ascii="Arial" w:hAnsi="Arial" w:cs="Arial"/>
          <w:sz w:val="21"/>
          <w:szCs w:val="21"/>
        </w:rPr>
        <w:t xml:space="preserve"> Seeking a challenging rewarding work in the field of Business, where key aspects of manufacturing, automation &amp; engineering are implemented and individual expertise is leveraged for the best of organizational performance. Also will like to work in an organization where I can make full use of my experience of working on green field projects/startups.  I am sure, given an opportunity to perform; I will be able to orchestrate my learning to its most deserving limits.</w:t>
      </w:r>
    </w:p>
    <w:p w:rsidR="000158C2" w:rsidP="00DF04E6">
      <w:pPr>
        <w:autoSpaceDE w:val="0"/>
        <w:autoSpaceDN w:val="0"/>
        <w:adjustRightInd w:val="0"/>
        <w:spacing w:line="240" w:lineRule="auto"/>
        <w:ind w:left="426" w:right="-21" w:hanging="426"/>
        <w:rPr>
          <w:rFonts w:ascii="Arial" w:hAnsi="Arial" w:cs="Arial"/>
          <w:sz w:val="21"/>
          <w:szCs w:val="21"/>
        </w:rPr>
      </w:pPr>
    </w:p>
    <w:tbl>
      <w:tblPr>
        <w:tblStyle w:val="TableGrid"/>
        <w:tblW w:w="10316" w:type="dxa"/>
        <w:tblLayout w:type="fixed"/>
        <w:tblLook w:val="04A0"/>
      </w:tblPr>
      <w:tblGrid>
        <w:gridCol w:w="10316"/>
      </w:tblGrid>
      <w:tr>
        <w:tblPrEx>
          <w:tblW w:w="10316" w:type="dxa"/>
          <w:tblLayout w:type="fixed"/>
          <w:tblLook w:val="04A0"/>
        </w:tblPrEx>
        <w:tc>
          <w:tcPr>
            <w:tcW w:w="10316" w:type="dxa"/>
            <w:shd w:val="clear" w:color="auto" w:fill="95B3D7" w:themeFill="accent1" w:themeFillTint="99"/>
          </w:tcPr>
          <w:p w:rsidR="000158C2" w:rsidP="00DF04E6">
            <w:pPr>
              <w:spacing w:line="240" w:lineRule="auto"/>
              <w:jc w:val="center"/>
              <w:rPr>
                <w:rFonts w:ascii="Book Antiqua" w:hAnsi="Book Antiqua"/>
                <w:b/>
                <w:sz w:val="21"/>
                <w:szCs w:val="21"/>
              </w:rPr>
            </w:pPr>
            <w:r>
              <w:rPr>
                <w:rFonts w:ascii="Book Antiqua" w:hAnsi="Book Antiqua"/>
                <w:b/>
                <w:sz w:val="21"/>
                <w:szCs w:val="21"/>
              </w:rPr>
              <w:t>Professional Overview</w:t>
            </w:r>
          </w:p>
        </w:tc>
      </w:tr>
    </w:tbl>
    <w:p w:rsidR="000158C2" w:rsidP="00DF04E6">
      <w:pPr>
        <w:spacing w:line="240" w:lineRule="auto"/>
        <w:rPr>
          <w:rFonts w:ascii="Book Antiqua" w:hAnsi="Book Antiqua"/>
          <w:b/>
          <w:sz w:val="21"/>
          <w:szCs w:val="21"/>
          <w:u w:val="single"/>
        </w:rPr>
      </w:pPr>
    </w:p>
    <w:p w:rsidR="000158C2" w:rsidP="00DF04E6">
      <w:pPr>
        <w:spacing w:line="240" w:lineRule="auto"/>
        <w:rPr>
          <w:rFonts w:ascii="Arial" w:hAnsi="Arial" w:cs="Arial"/>
          <w:b/>
          <w:sz w:val="21"/>
          <w:szCs w:val="21"/>
        </w:rPr>
      </w:pPr>
      <w:r>
        <w:rPr>
          <w:rFonts w:ascii="Arial" w:hAnsi="Arial" w:cs="Arial"/>
          <w:b/>
          <w:sz w:val="21"/>
          <w:szCs w:val="21"/>
        </w:rPr>
        <w:t>Projects &amp; Maintenance</w:t>
      </w:r>
    </w:p>
    <w:p w:rsidR="000158C2" w:rsidP="00DF04E6">
      <w:pPr>
        <w:pStyle w:val="ListParagraph1"/>
        <w:numPr>
          <w:ilvl w:val="0"/>
          <w:numId w:val="1"/>
        </w:numPr>
        <w:spacing w:line="240" w:lineRule="auto"/>
        <w:rPr>
          <w:rFonts w:ascii="Book Antiqua" w:hAnsi="Book Antiqua"/>
          <w:b/>
          <w:sz w:val="21"/>
          <w:szCs w:val="21"/>
          <w:u w:val="single"/>
        </w:rPr>
      </w:pPr>
      <w:r>
        <w:rPr>
          <w:rFonts w:ascii="Arial" w:hAnsi="Arial" w:cs="Arial"/>
          <w:sz w:val="21"/>
          <w:szCs w:val="21"/>
        </w:rPr>
        <w:t xml:space="preserve">A </w:t>
      </w:r>
      <w:r w:rsidR="00B93A59">
        <w:rPr>
          <w:rFonts w:ascii="Arial" w:hAnsi="Arial" w:cs="Arial"/>
          <w:sz w:val="21"/>
          <w:szCs w:val="21"/>
        </w:rPr>
        <w:t xml:space="preserve">dynamic professional with over </w:t>
      </w:r>
      <w:r w:rsidR="00B15017">
        <w:rPr>
          <w:rFonts w:ascii="Arial" w:hAnsi="Arial" w:cs="Arial"/>
          <w:sz w:val="21"/>
          <w:szCs w:val="21"/>
        </w:rPr>
        <w:t xml:space="preserve">100 months </w:t>
      </w:r>
      <w:r>
        <w:rPr>
          <w:rFonts w:ascii="Arial" w:hAnsi="Arial" w:cs="Arial"/>
          <w:sz w:val="21"/>
          <w:szCs w:val="21"/>
        </w:rPr>
        <w:t xml:space="preserve">of extensive experience in </w:t>
      </w:r>
      <w:r w:rsidR="00B15017">
        <w:rPr>
          <w:rFonts w:ascii="Arial" w:hAnsi="Arial" w:cs="Arial"/>
          <w:sz w:val="21"/>
          <w:szCs w:val="21"/>
        </w:rPr>
        <w:t>Plant Maintenance</w:t>
      </w:r>
      <w:r>
        <w:rPr>
          <w:rFonts w:ascii="Arial" w:hAnsi="Arial" w:cs="Arial"/>
          <w:sz w:val="21"/>
          <w:szCs w:val="21"/>
        </w:rPr>
        <w:t>,</w:t>
      </w:r>
      <w:r w:rsidR="00B15017">
        <w:rPr>
          <w:rFonts w:ascii="Arial" w:hAnsi="Arial" w:cs="Arial"/>
          <w:sz w:val="21"/>
          <w:szCs w:val="21"/>
        </w:rPr>
        <w:t xml:space="preserve"> Site Engg, Project </w:t>
      </w:r>
      <w:r w:rsidR="00086809">
        <w:rPr>
          <w:rFonts w:ascii="Arial" w:hAnsi="Arial" w:cs="Arial"/>
          <w:sz w:val="21"/>
          <w:szCs w:val="21"/>
        </w:rPr>
        <w:t>execution.</w:t>
      </w:r>
    </w:p>
    <w:p w:rsidR="000158C2" w:rsidRPr="00086809" w:rsidP="00DF04E6">
      <w:pPr>
        <w:pStyle w:val="ListParagraph1"/>
        <w:numPr>
          <w:ilvl w:val="0"/>
          <w:numId w:val="1"/>
        </w:numPr>
        <w:spacing w:line="240" w:lineRule="auto"/>
        <w:rPr>
          <w:rFonts w:ascii="Book Antiqua" w:hAnsi="Book Antiqua"/>
          <w:b/>
          <w:sz w:val="21"/>
          <w:szCs w:val="21"/>
          <w:u w:val="single"/>
        </w:rPr>
      </w:pPr>
      <w:r>
        <w:rPr>
          <w:rFonts w:ascii="Arial" w:hAnsi="Arial" w:cs="Arial"/>
          <w:sz w:val="21"/>
          <w:szCs w:val="21"/>
        </w:rPr>
        <w:t xml:space="preserve">Presently working with </w:t>
      </w:r>
      <w:r>
        <w:rPr>
          <w:rFonts w:ascii="Arial" w:hAnsi="Arial" w:cs="Arial"/>
          <w:b/>
          <w:bCs/>
          <w:sz w:val="21"/>
          <w:szCs w:val="21"/>
        </w:rPr>
        <w:t>Godrej Consumer Products Limited</w:t>
      </w:r>
      <w:r>
        <w:rPr>
          <w:rFonts w:ascii="Arial" w:hAnsi="Arial" w:cs="Arial"/>
          <w:sz w:val="21"/>
          <w:szCs w:val="21"/>
        </w:rPr>
        <w:t xml:space="preserve"> as Offi</w:t>
      </w:r>
      <w:r w:rsidR="00F71979">
        <w:rPr>
          <w:rFonts w:ascii="Arial" w:hAnsi="Arial" w:cs="Arial"/>
          <w:sz w:val="21"/>
          <w:szCs w:val="21"/>
        </w:rPr>
        <w:t xml:space="preserve">cer </w:t>
      </w:r>
      <w:r w:rsidR="00B15017">
        <w:rPr>
          <w:rFonts w:ascii="Arial" w:hAnsi="Arial" w:cs="Arial"/>
          <w:sz w:val="21"/>
          <w:szCs w:val="21"/>
        </w:rPr>
        <w:t>–</w:t>
      </w:r>
      <w:r w:rsidR="00F71979">
        <w:rPr>
          <w:rFonts w:ascii="Arial" w:hAnsi="Arial" w:cs="Arial"/>
          <w:sz w:val="21"/>
          <w:szCs w:val="21"/>
        </w:rPr>
        <w:t xml:space="preserve"> TEAG</w:t>
      </w:r>
      <w:r w:rsidR="00B15017">
        <w:rPr>
          <w:rFonts w:ascii="Arial" w:hAnsi="Arial" w:cs="Arial"/>
          <w:sz w:val="21"/>
          <w:szCs w:val="21"/>
        </w:rPr>
        <w:t xml:space="preserve"> (Technical engineering Application Group) at Katha, Himachal P</w:t>
      </w:r>
      <w:r>
        <w:rPr>
          <w:rFonts w:ascii="Arial" w:hAnsi="Arial" w:cs="Arial"/>
          <w:sz w:val="21"/>
          <w:szCs w:val="21"/>
        </w:rPr>
        <w:t>r</w:t>
      </w:r>
      <w:r w:rsidR="00B15017">
        <w:rPr>
          <w:rFonts w:ascii="Arial" w:hAnsi="Arial" w:cs="Arial"/>
          <w:sz w:val="21"/>
          <w:szCs w:val="21"/>
        </w:rPr>
        <w:t>a</w:t>
      </w:r>
      <w:r>
        <w:rPr>
          <w:rFonts w:ascii="Arial" w:hAnsi="Arial" w:cs="Arial"/>
          <w:sz w:val="21"/>
          <w:szCs w:val="21"/>
        </w:rPr>
        <w:t>desh.</w:t>
      </w:r>
    </w:p>
    <w:p w:rsidR="00086809" w:rsidP="00DF04E6">
      <w:pPr>
        <w:pStyle w:val="ListParagraph1"/>
        <w:numPr>
          <w:ilvl w:val="0"/>
          <w:numId w:val="1"/>
        </w:numPr>
        <w:spacing w:line="240" w:lineRule="auto"/>
        <w:rPr>
          <w:rFonts w:ascii="Book Antiqua" w:hAnsi="Book Antiqua"/>
          <w:b/>
          <w:sz w:val="21"/>
          <w:szCs w:val="21"/>
          <w:u w:val="single"/>
        </w:rPr>
      </w:pPr>
      <w:r>
        <w:rPr>
          <w:rFonts w:ascii="Arial" w:hAnsi="Arial" w:cs="Arial"/>
          <w:sz w:val="21"/>
          <w:szCs w:val="21"/>
        </w:rPr>
        <w:t>NPD execution on existing line with use analytical approach and PLC/Servo expertise by modification of PLC/Servo logic for Chocolate and packaging line.</w:t>
      </w:r>
    </w:p>
    <w:p w:rsidR="000158C2" w:rsidP="00DF04E6">
      <w:pPr>
        <w:pStyle w:val="ListParagraph1"/>
        <w:numPr>
          <w:ilvl w:val="0"/>
          <w:numId w:val="1"/>
        </w:numPr>
        <w:spacing w:line="240" w:lineRule="auto"/>
        <w:rPr>
          <w:rFonts w:ascii="Book Antiqua" w:hAnsi="Book Antiqua"/>
          <w:b/>
          <w:sz w:val="21"/>
          <w:szCs w:val="21"/>
          <w:u w:val="single"/>
        </w:rPr>
      </w:pPr>
      <w:r>
        <w:rPr>
          <w:rFonts w:ascii="Arial" w:hAnsi="Arial" w:cs="Arial"/>
          <w:sz w:val="21"/>
          <w:szCs w:val="21"/>
        </w:rPr>
        <w:t>Expertise in installing, testing, commissioning, main</w:t>
      </w:r>
      <w:r w:rsidR="00B15017">
        <w:rPr>
          <w:rFonts w:ascii="Arial" w:hAnsi="Arial" w:cs="Arial"/>
          <w:sz w:val="21"/>
          <w:szCs w:val="21"/>
        </w:rPr>
        <w:t>tenance of equipment</w:t>
      </w:r>
      <w:r>
        <w:rPr>
          <w:rFonts w:ascii="Arial" w:hAnsi="Arial" w:cs="Arial"/>
          <w:sz w:val="21"/>
          <w:szCs w:val="21"/>
        </w:rPr>
        <w:t xml:space="preserve"> &amp; spare components.</w:t>
      </w:r>
    </w:p>
    <w:p w:rsidR="00086809" w:rsidRPr="00086809" w:rsidP="00DF04E6">
      <w:pPr>
        <w:pStyle w:val="ListParagraph1"/>
        <w:numPr>
          <w:ilvl w:val="0"/>
          <w:numId w:val="1"/>
        </w:numPr>
        <w:spacing w:line="240" w:lineRule="auto"/>
        <w:rPr>
          <w:rFonts w:ascii="Book Antiqua" w:hAnsi="Book Antiqua"/>
          <w:b/>
          <w:sz w:val="21"/>
          <w:szCs w:val="21"/>
          <w:u w:val="single"/>
        </w:rPr>
      </w:pPr>
      <w:r>
        <w:rPr>
          <w:rFonts w:ascii="Arial" w:hAnsi="Arial" w:cs="Arial"/>
          <w:sz w:val="21"/>
          <w:szCs w:val="21"/>
        </w:rPr>
        <w:t>Installation &amp; commissioning of 35000 CFM HVAC system with 150 TR of Chilling unit to maintain ISO class 8 Clean room and to achieve required RH/Temp.</w:t>
      </w:r>
    </w:p>
    <w:p w:rsidR="00086809" w:rsidRPr="00086809" w:rsidP="00DF04E6">
      <w:pPr>
        <w:pStyle w:val="ListParagraph1"/>
        <w:numPr>
          <w:ilvl w:val="0"/>
          <w:numId w:val="1"/>
        </w:numPr>
        <w:spacing w:line="240" w:lineRule="auto"/>
        <w:rPr>
          <w:rFonts w:ascii="Book Antiqua" w:hAnsi="Book Antiqua"/>
          <w:b/>
          <w:sz w:val="21"/>
          <w:szCs w:val="21"/>
          <w:u w:val="single"/>
        </w:rPr>
      </w:pPr>
      <w:r>
        <w:rPr>
          <w:rFonts w:ascii="Arial" w:hAnsi="Arial" w:cs="Arial"/>
          <w:sz w:val="21"/>
          <w:szCs w:val="21"/>
        </w:rPr>
        <w:t xml:space="preserve">Installation &amp; commissioning of RODM plant, </w:t>
      </w:r>
      <w:r>
        <w:rPr>
          <w:rFonts w:ascii="Arial" w:hAnsi="Arial" w:cs="Arial"/>
          <w:sz w:val="21"/>
          <w:szCs w:val="21"/>
        </w:rPr>
        <w:t>Ozonation</w:t>
      </w:r>
      <w:r>
        <w:rPr>
          <w:rFonts w:ascii="Arial" w:hAnsi="Arial" w:cs="Arial"/>
          <w:sz w:val="21"/>
          <w:szCs w:val="21"/>
        </w:rPr>
        <w:t xml:space="preserve"> Water Treatment Plant.</w:t>
      </w:r>
    </w:p>
    <w:p w:rsidR="00086809" w:rsidRPr="00086809" w:rsidP="00DF04E6">
      <w:pPr>
        <w:pStyle w:val="ListParagraph1"/>
        <w:numPr>
          <w:ilvl w:val="0"/>
          <w:numId w:val="1"/>
        </w:numPr>
        <w:spacing w:line="240" w:lineRule="auto"/>
        <w:rPr>
          <w:rFonts w:ascii="Book Antiqua" w:hAnsi="Book Antiqua"/>
          <w:b/>
          <w:sz w:val="21"/>
          <w:szCs w:val="21"/>
          <w:u w:val="single"/>
        </w:rPr>
      </w:pPr>
      <w:r>
        <w:rPr>
          <w:rFonts w:ascii="Arial" w:hAnsi="Arial" w:cs="Arial"/>
          <w:sz w:val="21"/>
          <w:szCs w:val="21"/>
        </w:rPr>
        <w:t xml:space="preserve">Maintenance of 240KLD ETP plant having fully automation at Lotte India Corporation Limited.  </w:t>
      </w:r>
    </w:p>
    <w:p w:rsidR="000158C2" w:rsidP="00DF04E6">
      <w:pPr>
        <w:spacing w:line="240" w:lineRule="auto"/>
        <w:rPr>
          <w:rFonts w:ascii="Arial" w:hAnsi="Arial" w:cs="Arial"/>
          <w:b/>
          <w:sz w:val="21"/>
          <w:szCs w:val="21"/>
        </w:rPr>
      </w:pPr>
      <w:r>
        <w:rPr>
          <w:rFonts w:ascii="Arial" w:hAnsi="Arial" w:cs="Arial"/>
          <w:b/>
          <w:sz w:val="21"/>
          <w:szCs w:val="21"/>
        </w:rPr>
        <w:t>Strategic Planning</w:t>
      </w:r>
    </w:p>
    <w:p w:rsidR="000158C2" w:rsidP="00DF04E6">
      <w:pPr>
        <w:numPr>
          <w:ilvl w:val="0"/>
          <w:numId w:val="2"/>
        </w:numPr>
        <w:tabs>
          <w:tab w:val="left" w:pos="360"/>
        </w:tabs>
        <w:spacing w:line="240" w:lineRule="auto"/>
        <w:jc w:val="both"/>
        <w:rPr>
          <w:rFonts w:ascii="Arial" w:hAnsi="Arial" w:cs="Arial"/>
          <w:sz w:val="21"/>
          <w:szCs w:val="21"/>
        </w:rPr>
      </w:pPr>
      <w:r>
        <w:rPr>
          <w:rFonts w:ascii="Arial" w:hAnsi="Arial" w:cs="Arial"/>
          <w:sz w:val="21"/>
          <w:szCs w:val="21"/>
        </w:rPr>
        <w:t>Responsible for the business continuity and strategic development of   Controls &amp; Instrumentation.</w:t>
      </w:r>
    </w:p>
    <w:p w:rsidR="000158C2" w:rsidP="00DF04E6">
      <w:pPr>
        <w:numPr>
          <w:ilvl w:val="0"/>
          <w:numId w:val="2"/>
        </w:numPr>
        <w:spacing w:line="240" w:lineRule="auto"/>
        <w:jc w:val="both"/>
        <w:rPr>
          <w:rFonts w:ascii="Arial" w:hAnsi="Arial" w:cs="Arial"/>
          <w:sz w:val="21"/>
          <w:szCs w:val="21"/>
        </w:rPr>
      </w:pPr>
      <w:r>
        <w:rPr>
          <w:rFonts w:ascii="Arial" w:hAnsi="Arial" w:cs="Arial"/>
          <w:sz w:val="21"/>
          <w:szCs w:val="21"/>
        </w:rPr>
        <w:t>Responsible for Identifying, evaluating, recommending and employing new technologies</w:t>
      </w:r>
      <w:r w:rsidR="000A6AA6">
        <w:rPr>
          <w:rFonts w:ascii="Arial" w:hAnsi="Arial" w:cs="Arial"/>
          <w:sz w:val="21"/>
          <w:szCs w:val="21"/>
        </w:rPr>
        <w:t xml:space="preserve"> and benchmarking with alternate vendors</w:t>
      </w:r>
      <w:r>
        <w:rPr>
          <w:rFonts w:ascii="Arial" w:hAnsi="Arial" w:cs="Arial"/>
          <w:sz w:val="21"/>
          <w:szCs w:val="21"/>
        </w:rPr>
        <w:t>.</w:t>
      </w:r>
    </w:p>
    <w:p w:rsidR="00B15017" w:rsidP="00DF04E6">
      <w:pPr>
        <w:numPr>
          <w:ilvl w:val="0"/>
          <w:numId w:val="2"/>
        </w:numPr>
        <w:spacing w:line="240" w:lineRule="auto"/>
        <w:jc w:val="both"/>
        <w:rPr>
          <w:rFonts w:ascii="Arial" w:hAnsi="Arial" w:cs="Arial"/>
          <w:sz w:val="21"/>
          <w:szCs w:val="21"/>
        </w:rPr>
      </w:pPr>
      <w:r>
        <w:rPr>
          <w:rFonts w:ascii="Arial" w:hAnsi="Arial" w:cs="Arial"/>
          <w:sz w:val="21"/>
          <w:szCs w:val="21"/>
        </w:rPr>
        <w:t>Site Execution of Ongoing projects and active participation as a technical member in projects under discussion for URS preparation</w:t>
      </w:r>
      <w:r w:rsidR="000A6AA6">
        <w:rPr>
          <w:rFonts w:ascii="Arial" w:hAnsi="Arial" w:cs="Arial"/>
          <w:sz w:val="21"/>
          <w:szCs w:val="21"/>
        </w:rPr>
        <w:t xml:space="preserve">, </w:t>
      </w:r>
      <w:r w:rsidRPr="00B15017" w:rsidR="000A6AA6">
        <w:rPr>
          <w:rFonts w:ascii="Arial" w:hAnsi="Arial" w:cs="Arial"/>
          <w:sz w:val="21"/>
          <w:szCs w:val="21"/>
        </w:rPr>
        <w:t>optimizing</w:t>
      </w:r>
      <w:r w:rsidRPr="00B15017">
        <w:rPr>
          <w:rFonts w:ascii="Arial" w:hAnsi="Arial" w:cs="Arial"/>
          <w:sz w:val="21"/>
          <w:szCs w:val="21"/>
        </w:rPr>
        <w:t xml:space="preserve"> factor of safety in design</w:t>
      </w:r>
    </w:p>
    <w:p w:rsidR="000158C2" w:rsidP="00DF04E6">
      <w:pPr>
        <w:pStyle w:val="ListParagraph1"/>
        <w:numPr>
          <w:ilvl w:val="0"/>
          <w:numId w:val="2"/>
        </w:numPr>
        <w:spacing w:line="240" w:lineRule="auto"/>
        <w:jc w:val="both"/>
        <w:rPr>
          <w:rFonts w:ascii="Arial" w:hAnsi="Arial" w:cs="Arial"/>
          <w:b/>
          <w:sz w:val="21"/>
          <w:szCs w:val="21"/>
          <w:u w:val="single"/>
        </w:rPr>
      </w:pPr>
      <w:r>
        <w:rPr>
          <w:rFonts w:ascii="Arial" w:hAnsi="Arial" w:cs="Arial"/>
          <w:sz w:val="21"/>
          <w:szCs w:val="21"/>
        </w:rPr>
        <w:t>Planning &amp; scheduling assignments to achieve preset goals within time parameters</w:t>
      </w:r>
      <w:r w:rsidR="00B15017">
        <w:rPr>
          <w:rFonts w:ascii="Arial" w:hAnsi="Arial" w:cs="Arial"/>
          <w:sz w:val="21"/>
          <w:szCs w:val="21"/>
        </w:rPr>
        <w:t xml:space="preserve"> like to achieve prescribed OEE and Quality standards</w:t>
      </w:r>
      <w:r>
        <w:rPr>
          <w:rFonts w:ascii="Arial" w:hAnsi="Arial" w:cs="Arial"/>
          <w:sz w:val="21"/>
          <w:szCs w:val="21"/>
        </w:rPr>
        <w:t>. Formulating long term/short term strategic plans to enhance operations.</w:t>
      </w:r>
    </w:p>
    <w:p w:rsidR="000158C2" w:rsidP="00DF04E6">
      <w:pPr>
        <w:pStyle w:val="ListParagraph1"/>
        <w:numPr>
          <w:ilvl w:val="0"/>
          <w:numId w:val="2"/>
        </w:numPr>
        <w:spacing w:line="240" w:lineRule="auto"/>
        <w:jc w:val="both"/>
        <w:rPr>
          <w:rFonts w:ascii="Arial" w:hAnsi="Arial" w:cs="Arial"/>
          <w:b/>
          <w:sz w:val="21"/>
          <w:szCs w:val="21"/>
          <w:u w:val="single"/>
        </w:rPr>
      </w:pPr>
      <w:r>
        <w:rPr>
          <w:rFonts w:ascii="Arial" w:hAnsi="Arial" w:cs="Arial"/>
          <w:sz w:val="21"/>
          <w:szCs w:val="21"/>
        </w:rPr>
        <w:t xml:space="preserve">Planning &amp; implementing preventive maintenance schedules of various machineries &amp; </w:t>
      </w:r>
      <w:r w:rsidR="00B15017">
        <w:rPr>
          <w:rFonts w:ascii="Arial" w:hAnsi="Arial" w:cs="Arial"/>
          <w:sz w:val="21"/>
          <w:szCs w:val="21"/>
        </w:rPr>
        <w:t>instruments</w:t>
      </w:r>
      <w:r>
        <w:rPr>
          <w:rFonts w:ascii="Arial" w:hAnsi="Arial" w:cs="Arial"/>
          <w:sz w:val="21"/>
          <w:szCs w:val="21"/>
        </w:rPr>
        <w:t xml:space="preserve"> to increase machine uptime &amp; equipment reliability.</w:t>
      </w:r>
    </w:p>
    <w:p w:rsidR="000158C2" w:rsidP="00DF04E6">
      <w:pPr>
        <w:pStyle w:val="ListParagraph1"/>
        <w:numPr>
          <w:ilvl w:val="0"/>
          <w:numId w:val="2"/>
        </w:numPr>
        <w:spacing w:line="240" w:lineRule="auto"/>
        <w:jc w:val="both"/>
        <w:rPr>
          <w:rFonts w:ascii="Arial" w:hAnsi="Arial" w:cs="Arial"/>
          <w:b/>
          <w:sz w:val="21"/>
          <w:szCs w:val="21"/>
          <w:u w:val="single"/>
        </w:rPr>
      </w:pPr>
      <w:r>
        <w:rPr>
          <w:rFonts w:ascii="Arial" w:hAnsi="Arial" w:cs="Arial"/>
          <w:sz w:val="21"/>
          <w:szCs w:val="21"/>
        </w:rPr>
        <w:t>To maintain and promote best GMP practice\standards.</w:t>
      </w:r>
    </w:p>
    <w:p w:rsidR="000158C2" w:rsidP="00DF04E6">
      <w:pPr>
        <w:pStyle w:val="ListParagraph1"/>
        <w:numPr>
          <w:ilvl w:val="0"/>
          <w:numId w:val="2"/>
        </w:numPr>
        <w:spacing w:line="240" w:lineRule="auto"/>
        <w:jc w:val="both"/>
        <w:rPr>
          <w:rFonts w:ascii="Arial" w:hAnsi="Arial" w:cs="Arial"/>
          <w:b/>
          <w:sz w:val="21"/>
          <w:szCs w:val="21"/>
          <w:u w:val="single"/>
        </w:rPr>
      </w:pPr>
      <w:r>
        <w:rPr>
          <w:rFonts w:ascii="Arial" w:hAnsi="Arial" w:cs="Arial"/>
          <w:sz w:val="21"/>
          <w:szCs w:val="21"/>
        </w:rPr>
        <w:t>Providing support in packaging end lines automations to reduce manual intervention.</w:t>
      </w:r>
    </w:p>
    <w:p w:rsidR="000158C2" w:rsidP="00DF04E6">
      <w:pPr>
        <w:pStyle w:val="ListParagraph1"/>
        <w:numPr>
          <w:ilvl w:val="0"/>
          <w:numId w:val="2"/>
        </w:numPr>
        <w:spacing w:line="240" w:lineRule="auto"/>
        <w:jc w:val="both"/>
        <w:rPr>
          <w:rFonts w:ascii="Arial" w:hAnsi="Arial" w:cs="Arial"/>
          <w:b/>
          <w:sz w:val="21"/>
          <w:szCs w:val="21"/>
          <w:u w:val="single"/>
        </w:rPr>
      </w:pPr>
      <w:r>
        <w:rPr>
          <w:rFonts w:ascii="Arial" w:hAnsi="Arial" w:cs="Arial"/>
          <w:sz w:val="21"/>
          <w:szCs w:val="21"/>
        </w:rPr>
        <w:t>Maintain and improve regulatory compliance for safety related systems.</w:t>
      </w:r>
    </w:p>
    <w:p w:rsidR="00DF04E6" w:rsidRPr="00DF04E6" w:rsidP="00DF04E6">
      <w:pPr>
        <w:pStyle w:val="ListParagraph1"/>
        <w:numPr>
          <w:ilvl w:val="0"/>
          <w:numId w:val="2"/>
        </w:numPr>
        <w:spacing w:line="240" w:lineRule="auto"/>
        <w:jc w:val="both"/>
        <w:rPr>
          <w:rFonts w:ascii="Arial" w:hAnsi="Arial" w:cs="Arial"/>
          <w:b/>
          <w:sz w:val="21"/>
          <w:szCs w:val="21"/>
          <w:u w:val="single"/>
        </w:rPr>
      </w:pPr>
      <w:r>
        <w:rPr>
          <w:rFonts w:ascii="Arial" w:hAnsi="Arial" w:cs="Arial"/>
          <w:sz w:val="21"/>
          <w:szCs w:val="21"/>
        </w:rPr>
        <w:t>Design, implementation and execution of projects including complete fa</w:t>
      </w:r>
      <w:r>
        <w:rPr>
          <w:rFonts w:ascii="Arial" w:hAnsi="Arial" w:cs="Arial"/>
          <w:sz w:val="21"/>
          <w:szCs w:val="21"/>
        </w:rPr>
        <w:t>cility and equipment validation</w:t>
      </w:r>
    </w:p>
    <w:p w:rsidR="00DF04E6" w:rsidRPr="00B15017" w:rsidP="00DF04E6">
      <w:pPr>
        <w:pStyle w:val="ListParagraph1"/>
        <w:spacing w:line="240" w:lineRule="auto"/>
        <w:jc w:val="both"/>
        <w:rPr>
          <w:rFonts w:ascii="Arial" w:hAnsi="Arial" w:cs="Arial"/>
          <w:b/>
          <w:sz w:val="21"/>
          <w:szCs w:val="21"/>
          <w:u w:val="single"/>
        </w:rPr>
      </w:pPr>
    </w:p>
    <w:tbl>
      <w:tblPr>
        <w:tblStyle w:val="TableGrid"/>
        <w:tblW w:w="10316" w:type="dxa"/>
        <w:tblLayout w:type="fixed"/>
        <w:tblLook w:val="04A0"/>
      </w:tblPr>
      <w:tblGrid>
        <w:gridCol w:w="10316"/>
      </w:tblGrid>
      <w:tr>
        <w:tblPrEx>
          <w:tblW w:w="10316" w:type="dxa"/>
          <w:tblLayout w:type="fixed"/>
          <w:tblLook w:val="04A0"/>
        </w:tblPrEx>
        <w:tc>
          <w:tcPr>
            <w:tcW w:w="10316" w:type="dxa"/>
            <w:shd w:val="clear" w:color="auto" w:fill="95B3D7" w:themeFill="accent1" w:themeFillTint="99"/>
          </w:tcPr>
          <w:p w:rsidR="000158C2">
            <w:pPr>
              <w:jc w:val="center"/>
              <w:rPr>
                <w:rFonts w:ascii="Book Antiqua" w:hAnsi="Book Antiqua"/>
                <w:b/>
                <w:sz w:val="21"/>
                <w:szCs w:val="21"/>
              </w:rPr>
            </w:pPr>
            <w:r>
              <w:rPr>
                <w:rFonts w:ascii="Book Antiqua" w:hAnsi="Book Antiqua"/>
                <w:b/>
                <w:sz w:val="21"/>
                <w:szCs w:val="21"/>
              </w:rPr>
              <w:t>Academia</w:t>
            </w:r>
          </w:p>
        </w:tc>
      </w:tr>
    </w:tbl>
    <w:p w:rsidR="000158C2">
      <w:pPr>
        <w:pStyle w:val="ListParagraph1"/>
        <w:numPr>
          <w:ilvl w:val="0"/>
          <w:numId w:val="3"/>
        </w:numPr>
        <w:jc w:val="both"/>
        <w:rPr>
          <w:rFonts w:ascii="Arial" w:hAnsi="Arial" w:cs="Arial"/>
          <w:sz w:val="21"/>
          <w:szCs w:val="21"/>
        </w:rPr>
      </w:pPr>
      <w:r>
        <w:rPr>
          <w:rFonts w:ascii="Arial" w:hAnsi="Arial" w:cs="Arial"/>
          <w:sz w:val="21"/>
          <w:szCs w:val="21"/>
        </w:rPr>
        <w:t>Bachelors Of technology in 2010</w:t>
      </w:r>
    </w:p>
    <w:p w:rsidR="000158C2" w:rsidRPr="00DF04E6" w:rsidP="00DF04E6">
      <w:pPr>
        <w:pStyle w:val="ListParagraph1"/>
        <w:numPr>
          <w:ilvl w:val="0"/>
          <w:numId w:val="3"/>
        </w:numPr>
        <w:jc w:val="both"/>
        <w:rPr>
          <w:rFonts w:ascii="Arial" w:hAnsi="Arial" w:cs="Arial"/>
          <w:sz w:val="21"/>
          <w:szCs w:val="21"/>
        </w:rPr>
      </w:pPr>
      <w:r>
        <w:rPr>
          <w:rFonts w:ascii="Arial" w:hAnsi="Arial" w:cs="Arial"/>
          <w:sz w:val="21"/>
          <w:szCs w:val="21"/>
        </w:rPr>
        <w:t>Specialization- Electronics &amp; Instrumentation Engineering from Punjab Technical University.</w:t>
      </w:r>
    </w:p>
    <w:tbl>
      <w:tblPr>
        <w:tblStyle w:val="TableGrid"/>
        <w:tblW w:w="10316" w:type="dxa"/>
        <w:tblLayout w:type="fixed"/>
        <w:tblLook w:val="04A0"/>
      </w:tblPr>
      <w:tblGrid>
        <w:gridCol w:w="10316"/>
      </w:tblGrid>
      <w:tr>
        <w:tblPrEx>
          <w:tblW w:w="10316" w:type="dxa"/>
          <w:tblLayout w:type="fixed"/>
          <w:tblLook w:val="04A0"/>
        </w:tblPrEx>
        <w:tc>
          <w:tcPr>
            <w:tcW w:w="10316" w:type="dxa"/>
            <w:shd w:val="clear" w:color="auto" w:fill="95B3D7" w:themeFill="accent1" w:themeFillTint="99"/>
          </w:tcPr>
          <w:p w:rsidR="000158C2">
            <w:pPr>
              <w:jc w:val="center"/>
              <w:rPr>
                <w:rFonts w:ascii="Book Antiqua" w:hAnsi="Book Antiqua"/>
                <w:b/>
                <w:sz w:val="21"/>
                <w:szCs w:val="21"/>
              </w:rPr>
            </w:pPr>
            <w:r>
              <w:rPr>
                <w:rFonts w:ascii="Book Antiqua" w:hAnsi="Book Antiqua"/>
                <w:b/>
                <w:sz w:val="21"/>
                <w:szCs w:val="21"/>
              </w:rPr>
              <w:t xml:space="preserve">Operational Contour </w:t>
            </w:r>
          </w:p>
        </w:tc>
      </w:tr>
    </w:tbl>
    <w:p w:rsidR="000158C2">
      <w:pPr>
        <w:pStyle w:val="ListParagraph1"/>
        <w:numPr>
          <w:ilvl w:val="0"/>
          <w:numId w:val="4"/>
        </w:numPr>
        <w:jc w:val="both"/>
        <w:rPr>
          <w:rFonts w:ascii="Book Antiqua" w:hAnsi="Book Antiqua"/>
          <w:b/>
          <w:sz w:val="21"/>
          <w:szCs w:val="21"/>
        </w:rPr>
      </w:pPr>
      <w:r>
        <w:rPr>
          <w:rFonts w:ascii="Book Antiqua" w:hAnsi="Book Antiqua"/>
          <w:b/>
          <w:sz w:val="21"/>
          <w:szCs w:val="21"/>
        </w:rPr>
        <w:t>Presently working</w:t>
      </w:r>
      <w:r w:rsidR="008939AA">
        <w:rPr>
          <w:rFonts w:ascii="Book Antiqua" w:hAnsi="Book Antiqua"/>
          <w:b/>
          <w:sz w:val="21"/>
          <w:szCs w:val="21"/>
        </w:rPr>
        <w:t xml:space="preserve"> with Godrej Consumer Products Limited, Baddi as an Off</w:t>
      </w:r>
      <w:r w:rsidR="00F71979">
        <w:rPr>
          <w:rFonts w:ascii="Book Antiqua" w:hAnsi="Book Antiqua"/>
          <w:b/>
          <w:sz w:val="21"/>
          <w:szCs w:val="21"/>
        </w:rPr>
        <w:t>icer -TEAG</w:t>
      </w:r>
      <w:r w:rsidR="008939AA">
        <w:rPr>
          <w:rFonts w:ascii="Book Antiqua" w:hAnsi="Book Antiqua"/>
          <w:b/>
          <w:sz w:val="21"/>
          <w:szCs w:val="21"/>
        </w:rPr>
        <w:t xml:space="preserve"> </w:t>
      </w:r>
      <w:r>
        <w:rPr>
          <w:rFonts w:ascii="Book Antiqua" w:hAnsi="Book Antiqua"/>
          <w:b/>
          <w:sz w:val="21"/>
          <w:szCs w:val="21"/>
        </w:rPr>
        <w:t>from May</w:t>
      </w:r>
      <w:r w:rsidR="008939AA">
        <w:rPr>
          <w:rFonts w:ascii="Book Antiqua" w:hAnsi="Book Antiqua"/>
          <w:b/>
          <w:sz w:val="21"/>
          <w:szCs w:val="21"/>
        </w:rPr>
        <w:t xml:space="preserve"> 2018 to till date.</w:t>
      </w:r>
    </w:p>
    <w:p w:rsidR="000A6AA6">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 xml:space="preserve">Plant maintenance planning and implementation of schedule for </w:t>
      </w:r>
      <w:r w:rsidR="00CF28B1">
        <w:rPr>
          <w:rFonts w:ascii="Arial" w:hAnsi="Arial" w:cs="Arial"/>
          <w:sz w:val="21"/>
          <w:szCs w:val="21"/>
        </w:rPr>
        <w:t>E</w:t>
      </w:r>
      <w:r>
        <w:rPr>
          <w:rFonts w:ascii="Arial" w:hAnsi="Arial" w:cs="Arial"/>
          <w:sz w:val="21"/>
          <w:szCs w:val="21"/>
        </w:rPr>
        <w:t>quipment &amp; Utilities at Baddi (Personal care &amp; Hair Care Unit).</w:t>
      </w:r>
    </w:p>
    <w:p w:rsidR="000A6AA6" w:rsidRPr="000A6AA6" w:rsidP="000A6AA6">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Execution of green field</w:t>
      </w:r>
      <w:r>
        <w:rPr>
          <w:rFonts w:ascii="Arial" w:hAnsi="Arial" w:cs="Arial"/>
          <w:sz w:val="21"/>
          <w:szCs w:val="21"/>
        </w:rPr>
        <w:t>/brown field</w:t>
      </w:r>
      <w:r>
        <w:rPr>
          <w:rFonts w:ascii="Arial" w:hAnsi="Arial" w:cs="Arial"/>
          <w:sz w:val="21"/>
          <w:szCs w:val="21"/>
        </w:rPr>
        <w:t xml:space="preserve"> </w:t>
      </w:r>
      <w:r>
        <w:rPr>
          <w:rFonts w:ascii="Arial" w:hAnsi="Arial" w:cs="Arial"/>
          <w:sz w:val="21"/>
          <w:szCs w:val="21"/>
        </w:rPr>
        <w:t>projects for Own and 3P/2P units in North cluster.</w:t>
      </w:r>
    </w:p>
    <w:p w:rsidR="00CF28B1" w:rsidP="00CF28B1">
      <w:pPr>
        <w:pStyle w:val="ListParagraph1"/>
        <w:numPr>
          <w:ilvl w:val="0"/>
          <w:numId w:val="5"/>
        </w:numPr>
        <w:spacing w:before="100" w:beforeAutospacing="1" w:after="120" w:afterAutospacing="1" w:line="240" w:lineRule="auto"/>
        <w:contextualSpacing w:val="0"/>
        <w:rPr>
          <w:rFonts w:ascii="Arial" w:hAnsi="Arial" w:cs="Arial"/>
          <w:sz w:val="21"/>
          <w:szCs w:val="21"/>
        </w:rPr>
      </w:pPr>
      <w:r w:rsidRPr="000A6AA6">
        <w:rPr>
          <w:rFonts w:ascii="Arial" w:hAnsi="Arial" w:cs="Arial"/>
          <w:sz w:val="21"/>
          <w:szCs w:val="21"/>
        </w:rPr>
        <w:t>New Plant installation or capaci</w:t>
      </w:r>
      <w:r>
        <w:rPr>
          <w:rFonts w:ascii="Arial" w:hAnsi="Arial" w:cs="Arial"/>
          <w:sz w:val="21"/>
          <w:szCs w:val="21"/>
        </w:rPr>
        <w:t>ty expansion of existing plant</w:t>
      </w:r>
      <w:r>
        <w:rPr>
          <w:rFonts w:ascii="Arial" w:hAnsi="Arial" w:cs="Arial"/>
          <w:sz w:val="21"/>
          <w:szCs w:val="21"/>
        </w:rPr>
        <w:t>, capacity expansion, Energy Saving, Automation projects, IOT projects etc.</w:t>
      </w:r>
    </w:p>
    <w:p w:rsidR="00086809" w:rsidRPr="00CF28B1" w:rsidP="00CF28B1">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 xml:space="preserve">Execution and </w:t>
      </w:r>
      <w:r w:rsidR="00DF04E6">
        <w:rPr>
          <w:rFonts w:ascii="Arial" w:hAnsi="Arial" w:cs="Arial"/>
          <w:sz w:val="21"/>
          <w:szCs w:val="21"/>
        </w:rPr>
        <w:t>performing</w:t>
      </w:r>
      <w:r>
        <w:rPr>
          <w:rFonts w:ascii="Arial" w:hAnsi="Arial" w:cs="Arial"/>
          <w:sz w:val="21"/>
          <w:szCs w:val="21"/>
        </w:rPr>
        <w:t xml:space="preserve"> </w:t>
      </w:r>
      <w:r w:rsidR="00DF04E6">
        <w:rPr>
          <w:rFonts w:ascii="Arial" w:hAnsi="Arial" w:cs="Arial"/>
          <w:sz w:val="21"/>
          <w:szCs w:val="21"/>
        </w:rPr>
        <w:t>FAT</w:t>
      </w:r>
      <w:r>
        <w:rPr>
          <w:rFonts w:ascii="Arial" w:hAnsi="Arial" w:cs="Arial"/>
          <w:sz w:val="21"/>
          <w:szCs w:val="21"/>
        </w:rPr>
        <w:t xml:space="preserve">, </w:t>
      </w:r>
      <w:r w:rsidR="00DF04E6">
        <w:rPr>
          <w:rFonts w:ascii="Arial" w:hAnsi="Arial" w:cs="Arial"/>
          <w:sz w:val="21"/>
          <w:szCs w:val="21"/>
        </w:rPr>
        <w:t>Feasibility</w:t>
      </w:r>
      <w:r>
        <w:rPr>
          <w:rFonts w:ascii="Arial" w:hAnsi="Arial" w:cs="Arial"/>
          <w:sz w:val="21"/>
          <w:szCs w:val="21"/>
        </w:rPr>
        <w:t xml:space="preserve"> trials of equipment and to perform IQ, OQ &amp; DQ for validation</w:t>
      </w:r>
    </w:p>
    <w:p w:rsidR="000A6AA6" w:rsidP="000A6AA6">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 xml:space="preserve">Raising </w:t>
      </w:r>
      <w:r w:rsidRPr="000A6AA6">
        <w:rPr>
          <w:rFonts w:ascii="Arial" w:hAnsi="Arial" w:cs="Arial"/>
          <w:sz w:val="21"/>
          <w:szCs w:val="21"/>
        </w:rPr>
        <w:t>Capital Expenditure Request (CER)</w:t>
      </w:r>
      <w:r>
        <w:rPr>
          <w:rFonts w:ascii="Arial" w:hAnsi="Arial" w:cs="Arial"/>
          <w:sz w:val="21"/>
          <w:szCs w:val="21"/>
        </w:rPr>
        <w:t xml:space="preserve"> with analyzing </w:t>
      </w:r>
      <w:r w:rsidR="00CF28B1">
        <w:rPr>
          <w:rFonts w:ascii="Arial" w:hAnsi="Arial" w:cs="Arial"/>
          <w:sz w:val="21"/>
          <w:szCs w:val="21"/>
        </w:rPr>
        <w:t>EVA for the projects.</w:t>
      </w:r>
    </w:p>
    <w:p w:rsidR="00085003" w:rsidP="00085003">
      <w:pPr>
        <w:numPr>
          <w:ilvl w:val="0"/>
          <w:numId w:val="5"/>
        </w:numPr>
        <w:jc w:val="both"/>
        <w:rPr>
          <w:rFonts w:ascii="Arial" w:hAnsi="Arial" w:cs="Arial"/>
          <w:sz w:val="21"/>
          <w:szCs w:val="21"/>
        </w:rPr>
      </w:pPr>
      <w:r w:rsidRPr="00085003">
        <w:rPr>
          <w:rFonts w:ascii="Arial" w:hAnsi="Arial" w:cs="Arial"/>
          <w:sz w:val="21"/>
          <w:szCs w:val="21"/>
        </w:rPr>
        <w:t>IOT and Industry 4 implementation</w:t>
      </w:r>
      <w:r>
        <w:rPr>
          <w:rFonts w:ascii="Arial" w:hAnsi="Arial" w:cs="Arial"/>
          <w:sz w:val="21"/>
          <w:szCs w:val="21"/>
        </w:rPr>
        <w:t xml:space="preserve"> </w:t>
      </w:r>
      <w:r>
        <w:rPr>
          <w:rFonts w:ascii="Arial" w:hAnsi="Arial" w:cs="Arial"/>
          <w:sz w:val="21"/>
          <w:szCs w:val="21"/>
        </w:rPr>
        <w:t xml:space="preserve">- </w:t>
      </w:r>
      <w:r w:rsidRPr="00085003">
        <w:rPr>
          <w:rFonts w:ascii="Arial" w:hAnsi="Arial" w:cs="Arial"/>
          <w:sz w:val="21"/>
          <w:szCs w:val="21"/>
        </w:rPr>
        <w:t>Benchmarking with</w:t>
      </w:r>
      <w:r w:rsidRPr="00085003">
        <w:rPr>
          <w:rFonts w:ascii="Arial" w:hAnsi="Arial" w:cs="Arial"/>
          <w:sz w:val="21"/>
          <w:szCs w:val="21"/>
        </w:rPr>
        <w:t xml:space="preserve"> other organizations and Preparing roadmap for implementation in existing units and implementing the concept in design stage while purchasing new machines</w:t>
      </w:r>
      <w:r>
        <w:rPr>
          <w:rFonts w:ascii="Arial" w:hAnsi="Arial" w:cs="Arial"/>
          <w:sz w:val="21"/>
          <w:szCs w:val="21"/>
        </w:rPr>
        <w:t xml:space="preserve">. </w:t>
      </w:r>
      <w:r w:rsidRPr="00085003">
        <w:rPr>
          <w:rFonts w:ascii="Arial" w:hAnsi="Arial" w:cs="Arial"/>
          <w:sz w:val="21"/>
          <w:szCs w:val="21"/>
        </w:rPr>
        <w:t>Achievement of results and horizontal deployment in other lines/units</w:t>
      </w:r>
      <w:r w:rsidR="00DF04E6">
        <w:rPr>
          <w:rFonts w:ascii="Arial" w:hAnsi="Arial" w:cs="Arial"/>
          <w:sz w:val="21"/>
          <w:szCs w:val="21"/>
        </w:rPr>
        <w:t>.</w:t>
      </w:r>
    </w:p>
    <w:p w:rsidR="000A6AA6" w:rsidRPr="00085003" w:rsidP="00085003">
      <w:pPr>
        <w:numPr>
          <w:ilvl w:val="0"/>
          <w:numId w:val="5"/>
        </w:numPr>
        <w:jc w:val="both"/>
        <w:rPr>
          <w:rFonts w:ascii="Arial" w:hAnsi="Arial" w:cs="Arial"/>
          <w:sz w:val="21"/>
          <w:szCs w:val="21"/>
        </w:rPr>
      </w:pPr>
      <w:r w:rsidRPr="00085003">
        <w:rPr>
          <w:rFonts w:ascii="Arial" w:hAnsi="Arial" w:cs="Arial"/>
          <w:sz w:val="21"/>
          <w:szCs w:val="21"/>
        </w:rPr>
        <w:t>Installation, Commissioning &amp; Stabilization liquid product lines &amp; utility Equipment,</w:t>
      </w:r>
      <w:r w:rsidRPr="00085003">
        <w:rPr>
          <w:rFonts w:ascii="Arial" w:hAnsi="Arial" w:cs="Arial"/>
          <w:sz w:val="21"/>
          <w:szCs w:val="21"/>
        </w:rPr>
        <w:t xml:space="preserve"> with </w:t>
      </w:r>
      <w:r w:rsidRPr="00085003">
        <w:rPr>
          <w:rFonts w:ascii="Arial" w:hAnsi="Arial" w:cs="Arial"/>
          <w:sz w:val="21"/>
          <w:szCs w:val="21"/>
        </w:rPr>
        <w:t>Filling, Packing L</w:t>
      </w:r>
      <w:r w:rsidRPr="00085003">
        <w:rPr>
          <w:rFonts w:ascii="Arial" w:hAnsi="Arial" w:cs="Arial"/>
          <w:sz w:val="21"/>
          <w:szCs w:val="21"/>
        </w:rPr>
        <w:t>ines &amp; manufacturing set up.</w:t>
      </w:r>
      <w:r w:rsidRPr="00085003">
        <w:rPr>
          <w:rFonts w:ascii="Arial" w:hAnsi="Arial" w:cs="Arial"/>
          <w:sz w:val="21"/>
          <w:szCs w:val="21"/>
        </w:rPr>
        <w:t xml:space="preserve"> </w:t>
      </w:r>
    </w:p>
    <w:p w:rsidR="00CF28B1" w:rsidRPr="00CF28B1" w:rsidP="00CF28B1">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Design &amp; Review of SOP &amp; WI of maintenance activities.</w:t>
      </w:r>
      <w:r w:rsidRPr="00CF28B1">
        <w:rPr>
          <w:rFonts w:ascii="Arial" w:hAnsi="Arial" w:cs="Arial"/>
          <w:sz w:val="21"/>
          <w:szCs w:val="21"/>
        </w:rPr>
        <w:t xml:space="preserve"> </w:t>
      </w:r>
    </w:p>
    <w:p w:rsidR="000158C2">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Reviews the operation of plant equipment and system constantly to minimize unplanned downtime, anticipate solve problems in a timely manner and to identify opportunities for improvements.</w:t>
      </w:r>
    </w:p>
    <w:p w:rsidR="000158C2">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Prepares reports, analyzes data, and makes recommendations for improving plant operations and solving maintenance-related problems.</w:t>
      </w:r>
    </w:p>
    <w:p w:rsidR="000158C2" w:rsidRPr="00CF28B1" w:rsidP="00CF28B1">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Initiates, implements, and manages the plant maintenance program based on best practices in the FMCG industry, with an emphasis on planning/scheduling and preventive/predictive maintenance.</w:t>
      </w:r>
    </w:p>
    <w:p w:rsidR="000158C2">
      <w:pPr>
        <w:pStyle w:val="ListParagraph1"/>
        <w:numPr>
          <w:ilvl w:val="0"/>
          <w:numId w:val="5"/>
        </w:numPr>
        <w:tabs>
          <w:tab w:val="left" w:pos="720"/>
        </w:tabs>
        <w:rPr>
          <w:rFonts w:ascii="Arial" w:hAnsi="Arial" w:cs="Arial"/>
          <w:sz w:val="21"/>
          <w:szCs w:val="21"/>
        </w:rPr>
      </w:pPr>
      <w:r>
        <w:rPr>
          <w:rFonts w:ascii="Arial" w:hAnsi="Arial" w:cs="Arial"/>
          <w:sz w:val="21"/>
          <w:szCs w:val="21"/>
        </w:rPr>
        <w:t>Responsible for follow the work order, work permit &amp; work completion system to intimate the completion of the same to Production in charge and to maintain the documentation.</w:t>
      </w:r>
    </w:p>
    <w:p w:rsidR="000158C2">
      <w:pPr>
        <w:pStyle w:val="ListParagraph1"/>
        <w:numPr>
          <w:ilvl w:val="0"/>
          <w:numId w:val="5"/>
        </w:numPr>
        <w:spacing w:before="100" w:beforeAutospacing="1" w:after="120" w:afterAutospacing="1"/>
        <w:rPr>
          <w:rFonts w:ascii="Arial" w:hAnsi="Arial" w:cs="Arial"/>
          <w:sz w:val="21"/>
          <w:szCs w:val="21"/>
        </w:rPr>
      </w:pPr>
      <w:r>
        <w:rPr>
          <w:rFonts w:ascii="Arial" w:hAnsi="Arial" w:cs="Arial"/>
          <w:sz w:val="21"/>
          <w:szCs w:val="21"/>
        </w:rPr>
        <w:t>Monitors and foresee spare parts inventories, maintenance supplies and equipment initi</w:t>
      </w:r>
      <w:r w:rsidR="000A6AA6">
        <w:rPr>
          <w:rFonts w:ascii="Arial" w:hAnsi="Arial" w:cs="Arial"/>
          <w:sz w:val="21"/>
          <w:szCs w:val="21"/>
        </w:rPr>
        <w:t>ating reordering when necessary. Vendor development and benchmarking for alternative ways.</w:t>
      </w:r>
    </w:p>
    <w:p w:rsidR="00CF28B1">
      <w:pPr>
        <w:pStyle w:val="ListParagraph1"/>
        <w:numPr>
          <w:ilvl w:val="0"/>
          <w:numId w:val="5"/>
        </w:numPr>
        <w:spacing w:before="100" w:beforeAutospacing="1" w:after="120" w:afterAutospacing="1"/>
        <w:rPr>
          <w:rFonts w:ascii="Arial" w:hAnsi="Arial" w:cs="Arial"/>
          <w:sz w:val="21"/>
          <w:szCs w:val="21"/>
        </w:rPr>
      </w:pPr>
      <w:r>
        <w:rPr>
          <w:rFonts w:ascii="Arial" w:hAnsi="Arial" w:cs="Arial"/>
          <w:sz w:val="21"/>
          <w:szCs w:val="21"/>
        </w:rPr>
        <w:t>EHS coordinator for Manufacturing plant to assist and participate for improvement of EHS related activities.</w:t>
      </w:r>
    </w:p>
    <w:p w:rsidR="000158C2" w:rsidRPr="00CF28B1" w:rsidP="00CF28B1">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Develop and perform technical and operational training for employees and ensure that all those involved or affected by maintenance or operational activities are aware of safety procedures and</w:t>
      </w:r>
      <w:r>
        <w:rPr>
          <w:rFonts w:ascii="Arial" w:hAnsi="Arial" w:cs="Arial"/>
          <w:sz w:val="21"/>
          <w:szCs w:val="21"/>
        </w:rPr>
        <w:t xml:space="preserve"> risks associated with the work.</w:t>
      </w:r>
    </w:p>
    <w:p w:rsidR="000158C2">
      <w:pPr>
        <w:pStyle w:val="ListParagraph1"/>
        <w:numPr>
          <w:ilvl w:val="0"/>
          <w:numId w:val="4"/>
        </w:numPr>
        <w:jc w:val="both"/>
        <w:rPr>
          <w:rFonts w:ascii="Book Antiqua" w:hAnsi="Book Antiqua"/>
          <w:b/>
          <w:sz w:val="21"/>
          <w:szCs w:val="21"/>
        </w:rPr>
      </w:pPr>
      <w:r>
        <w:rPr>
          <w:rFonts w:ascii="Book Antiqua" w:hAnsi="Book Antiqua"/>
          <w:b/>
          <w:sz w:val="21"/>
          <w:szCs w:val="21"/>
        </w:rPr>
        <w:t>Worked with</w:t>
      </w:r>
      <w:r w:rsidR="008939AA">
        <w:rPr>
          <w:rFonts w:ascii="Book Antiqua" w:hAnsi="Book Antiqua"/>
          <w:b/>
          <w:sz w:val="21"/>
          <w:szCs w:val="21"/>
        </w:rPr>
        <w:t xml:space="preserve"> Lotte India Corporation Limited as Executive – Engg. &amp; Services from March 2016 to May 2018</w:t>
      </w:r>
    </w:p>
    <w:p w:rsidR="000158C2">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 xml:space="preserve"> Involved in NPD and in </w:t>
      </w:r>
      <w:r w:rsidR="00CF28B1">
        <w:rPr>
          <w:rFonts w:ascii="Arial" w:hAnsi="Arial" w:cs="Arial"/>
          <w:sz w:val="21"/>
          <w:szCs w:val="21"/>
        </w:rPr>
        <w:t>streamline</w:t>
      </w:r>
      <w:r>
        <w:rPr>
          <w:rFonts w:ascii="Arial" w:hAnsi="Arial" w:cs="Arial"/>
          <w:sz w:val="21"/>
          <w:szCs w:val="21"/>
        </w:rPr>
        <w:t xml:space="preserve"> process with new setups and products</w:t>
      </w:r>
    </w:p>
    <w:p w:rsidR="000158C2">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 xml:space="preserve"> Initiates &amp; carried out projects that improve efficiency and /or reduces operating costs. </w:t>
      </w:r>
    </w:p>
    <w:p w:rsidR="000158C2">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Followed up with project team for under warranty issues.</w:t>
      </w:r>
    </w:p>
    <w:p w:rsidR="000158C2">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Maintenance of HT, LT panels incorporates of VCB, ACB.</w:t>
      </w:r>
    </w:p>
    <w:p w:rsidR="000158C2">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Mapping of plant instrumentation with tagging for ease of operation and maintenance.</w:t>
      </w:r>
    </w:p>
    <w:p w:rsidR="000158C2">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Prepares reports, analyzes data, and makes recommendations for improving plant operations and solving maintenance-related problems.</w:t>
      </w:r>
    </w:p>
    <w:p w:rsidR="000158C2">
      <w:pPr>
        <w:pStyle w:val="ListParagraph1"/>
        <w:numPr>
          <w:ilvl w:val="0"/>
          <w:numId w:val="5"/>
        </w:numPr>
        <w:spacing w:before="100" w:beforeAutospacing="1" w:after="120" w:afterAutospacing="1" w:line="240" w:lineRule="auto"/>
        <w:contextualSpacing w:val="0"/>
        <w:rPr>
          <w:rFonts w:ascii="Arial" w:hAnsi="Arial" w:cs="Arial"/>
          <w:sz w:val="21"/>
          <w:szCs w:val="21"/>
        </w:rPr>
      </w:pPr>
      <w:r>
        <w:rPr>
          <w:rFonts w:ascii="Arial" w:hAnsi="Arial" w:cs="Arial"/>
          <w:sz w:val="21"/>
          <w:szCs w:val="21"/>
        </w:rPr>
        <w:t>Initiates, implements, and manages the plant maintenance program based on best practices in the FMCG industry, with an emphasis on planning/scheduling and preventive/predictive maintenance.</w:t>
      </w:r>
    </w:p>
    <w:p w:rsidR="000158C2">
      <w:pPr>
        <w:pStyle w:val="ListParagraph1"/>
        <w:numPr>
          <w:ilvl w:val="0"/>
          <w:numId w:val="5"/>
        </w:numPr>
        <w:tabs>
          <w:tab w:val="left" w:pos="720"/>
        </w:tabs>
        <w:rPr>
          <w:rFonts w:ascii="Arial" w:hAnsi="Arial" w:cs="Arial"/>
          <w:sz w:val="21"/>
          <w:szCs w:val="21"/>
        </w:rPr>
      </w:pPr>
      <w:r>
        <w:rPr>
          <w:rFonts w:ascii="Arial" w:hAnsi="Arial" w:cs="Arial"/>
          <w:sz w:val="21"/>
          <w:szCs w:val="21"/>
        </w:rPr>
        <w:t>Taking follow ups &amp; maintains documents for department related Statutory Compliances.</w:t>
      </w:r>
    </w:p>
    <w:p w:rsidR="000158C2">
      <w:pPr>
        <w:pStyle w:val="ListParagraph1"/>
        <w:numPr>
          <w:ilvl w:val="0"/>
          <w:numId w:val="5"/>
        </w:numPr>
        <w:tabs>
          <w:tab w:val="left" w:pos="720"/>
        </w:tabs>
        <w:rPr>
          <w:rFonts w:ascii="Arial" w:hAnsi="Arial" w:cs="Arial"/>
          <w:sz w:val="21"/>
          <w:szCs w:val="21"/>
        </w:rPr>
      </w:pPr>
      <w:r>
        <w:rPr>
          <w:rFonts w:ascii="Arial" w:hAnsi="Arial" w:cs="Arial"/>
          <w:sz w:val="21"/>
          <w:szCs w:val="21"/>
        </w:rPr>
        <w:t>Responsible for maintaining the checklists &amp; relevant documents as per HACCP &amp; FSSAI requirements.</w:t>
      </w:r>
    </w:p>
    <w:p w:rsidR="000158C2">
      <w:pPr>
        <w:pStyle w:val="ListParagraph1"/>
        <w:numPr>
          <w:ilvl w:val="0"/>
          <w:numId w:val="5"/>
        </w:numPr>
        <w:rPr>
          <w:rFonts w:ascii="Arial" w:hAnsi="Arial" w:cs="Arial"/>
          <w:sz w:val="21"/>
          <w:szCs w:val="21"/>
        </w:rPr>
      </w:pPr>
      <w:r>
        <w:rPr>
          <w:rFonts w:ascii="Arial" w:hAnsi="Arial" w:cs="Arial"/>
          <w:sz w:val="21"/>
          <w:szCs w:val="21"/>
        </w:rPr>
        <w:t>Troubleshooting of PLC, VFDs &amp; automation control panels &amp; Plant instrumentation engineering&amp; continuous improvement activities.</w:t>
      </w:r>
    </w:p>
    <w:p w:rsidR="000158C2">
      <w:pPr>
        <w:pStyle w:val="ListParagraph1"/>
        <w:numPr>
          <w:ilvl w:val="0"/>
          <w:numId w:val="5"/>
        </w:numPr>
        <w:rPr>
          <w:rFonts w:ascii="Arial" w:hAnsi="Arial" w:cs="Arial"/>
          <w:sz w:val="21"/>
          <w:szCs w:val="21"/>
        </w:rPr>
      </w:pPr>
      <w:r>
        <w:rPr>
          <w:rFonts w:ascii="Arial" w:hAnsi="Arial" w:cs="Arial"/>
          <w:sz w:val="21"/>
          <w:szCs w:val="21"/>
        </w:rPr>
        <w:t>Executing yearly plan of Capex and EOR as per schedule.</w:t>
      </w:r>
    </w:p>
    <w:p w:rsidR="000158C2">
      <w:pPr>
        <w:pStyle w:val="ListParagraph1"/>
        <w:numPr>
          <w:ilvl w:val="0"/>
          <w:numId w:val="5"/>
        </w:numPr>
        <w:spacing w:before="100" w:beforeAutospacing="1" w:after="120" w:afterAutospacing="1" w:line="240" w:lineRule="auto"/>
        <w:contextualSpacing w:val="0"/>
        <w:jc w:val="both"/>
        <w:rPr>
          <w:rFonts w:ascii="Arial" w:hAnsi="Arial" w:cs="Arial"/>
          <w:b/>
          <w:bCs/>
          <w:sz w:val="21"/>
          <w:szCs w:val="21"/>
          <w:u w:val="single"/>
        </w:rPr>
      </w:pPr>
      <w:r>
        <w:rPr>
          <w:rFonts w:ascii="Arial" w:hAnsi="Arial" w:cs="Arial"/>
          <w:sz w:val="21"/>
          <w:szCs w:val="21"/>
        </w:rPr>
        <w:t>Develops and implement SOPs, Logbooks and reports in compliance with local and corporate requirements, providing sound knowledge on his field assuring the systems effectiveness in safety, cost and quality.</w:t>
      </w:r>
    </w:p>
    <w:p w:rsidR="000158C2">
      <w:pPr>
        <w:pStyle w:val="ListParagraph1"/>
        <w:spacing w:before="100" w:beforeAutospacing="1" w:after="120" w:afterAutospacing="1" w:line="240" w:lineRule="auto"/>
        <w:contextualSpacing w:val="0"/>
        <w:jc w:val="both"/>
        <w:rPr>
          <w:rFonts w:ascii="Arial" w:hAnsi="Arial" w:cs="Arial"/>
          <w:b/>
          <w:bCs/>
          <w:sz w:val="21"/>
          <w:szCs w:val="21"/>
          <w:u w:val="single"/>
        </w:rPr>
      </w:pPr>
    </w:p>
    <w:p w:rsidR="000158C2">
      <w:pPr>
        <w:pStyle w:val="ListParagraph1"/>
        <w:numPr>
          <w:ilvl w:val="0"/>
          <w:numId w:val="4"/>
        </w:numPr>
        <w:jc w:val="both"/>
        <w:rPr>
          <w:rFonts w:ascii="Book Antiqua" w:hAnsi="Book Antiqua"/>
          <w:b/>
          <w:sz w:val="21"/>
          <w:szCs w:val="21"/>
        </w:rPr>
      </w:pPr>
      <w:r>
        <w:rPr>
          <w:rFonts w:ascii="Book Antiqua" w:hAnsi="Book Antiqua"/>
          <w:b/>
          <w:sz w:val="21"/>
          <w:szCs w:val="21"/>
        </w:rPr>
        <w:t>Previously Worked with Bonn Food Industries, as Electrical Engineer in Biscuit manufacturing Plant in the period of May 2013 to March 2016</w:t>
      </w:r>
    </w:p>
    <w:p w:rsidR="000158C2">
      <w:pPr>
        <w:pStyle w:val="ListParagraph1"/>
        <w:numPr>
          <w:ilvl w:val="1"/>
          <w:numId w:val="6"/>
        </w:numPr>
        <w:tabs>
          <w:tab w:val="left" w:pos="810"/>
        </w:tabs>
        <w:ind w:left="720"/>
        <w:jc w:val="both"/>
        <w:rPr>
          <w:rFonts w:ascii="Arial" w:hAnsi="Arial" w:cs="Arial"/>
          <w:sz w:val="21"/>
          <w:szCs w:val="21"/>
        </w:rPr>
      </w:pPr>
      <w:r>
        <w:rPr>
          <w:rFonts w:ascii="Arial" w:hAnsi="Arial" w:cs="Arial"/>
          <w:sz w:val="21"/>
          <w:szCs w:val="21"/>
        </w:rPr>
        <w:t>Responsible for Instrumentation (automation) &amp; Electrical maintenance.</w:t>
      </w:r>
    </w:p>
    <w:p w:rsidR="000158C2">
      <w:pPr>
        <w:pStyle w:val="ListParagraph1"/>
        <w:numPr>
          <w:ilvl w:val="1"/>
          <w:numId w:val="6"/>
        </w:numPr>
        <w:tabs>
          <w:tab w:val="left" w:pos="810"/>
        </w:tabs>
        <w:ind w:left="720"/>
        <w:jc w:val="both"/>
        <w:rPr>
          <w:rFonts w:ascii="Arial" w:hAnsi="Arial" w:cs="Arial"/>
          <w:sz w:val="21"/>
          <w:szCs w:val="21"/>
        </w:rPr>
      </w:pPr>
      <w:r>
        <w:rPr>
          <w:rFonts w:ascii="Arial" w:hAnsi="Arial" w:cs="Arial"/>
          <w:sz w:val="21"/>
          <w:szCs w:val="21"/>
        </w:rPr>
        <w:t xml:space="preserve"> C &amp; I maintenance of Cream sandwich biscuit plant.</w:t>
      </w:r>
    </w:p>
    <w:p w:rsidR="000158C2">
      <w:pPr>
        <w:pStyle w:val="ListParagraph1"/>
        <w:numPr>
          <w:ilvl w:val="1"/>
          <w:numId w:val="6"/>
        </w:numPr>
        <w:tabs>
          <w:tab w:val="left" w:pos="810"/>
        </w:tabs>
        <w:ind w:left="720"/>
        <w:jc w:val="both"/>
        <w:rPr>
          <w:rFonts w:ascii="Arial" w:hAnsi="Arial" w:cs="Arial"/>
          <w:sz w:val="21"/>
          <w:szCs w:val="21"/>
        </w:rPr>
      </w:pPr>
      <w:r>
        <w:rPr>
          <w:rFonts w:ascii="Arial" w:hAnsi="Arial" w:cs="Arial"/>
          <w:sz w:val="21"/>
          <w:szCs w:val="21"/>
        </w:rPr>
        <w:t xml:space="preserve">Handling breakdown maintenance for Plant Instrumentation electrical </w:t>
      </w:r>
      <w:r>
        <w:rPr>
          <w:rFonts w:ascii="Arial" w:hAnsi="Arial" w:cs="Arial"/>
          <w:sz w:val="21"/>
          <w:szCs w:val="21"/>
        </w:rPr>
        <w:t>equipments</w:t>
      </w:r>
      <w:r>
        <w:rPr>
          <w:rFonts w:ascii="Arial" w:hAnsi="Arial" w:cs="Arial"/>
          <w:sz w:val="21"/>
          <w:szCs w:val="21"/>
        </w:rPr>
        <w:t xml:space="preserve"> like AC drives, PLC, sensors &amp; conveying </w:t>
      </w:r>
      <w:r>
        <w:rPr>
          <w:rFonts w:ascii="Arial" w:hAnsi="Arial" w:cs="Arial"/>
          <w:sz w:val="21"/>
          <w:szCs w:val="21"/>
        </w:rPr>
        <w:t>systems..</w:t>
      </w:r>
      <w:r>
        <w:rPr>
          <w:rFonts w:ascii="Arial" w:hAnsi="Arial" w:cs="Arial"/>
          <w:sz w:val="21"/>
          <w:szCs w:val="21"/>
        </w:rPr>
        <w:t xml:space="preserve"> </w:t>
      </w:r>
    </w:p>
    <w:p w:rsidR="000158C2">
      <w:pPr>
        <w:pStyle w:val="ListParagraph1"/>
        <w:numPr>
          <w:ilvl w:val="1"/>
          <w:numId w:val="6"/>
        </w:numPr>
        <w:tabs>
          <w:tab w:val="left" w:pos="810"/>
        </w:tabs>
        <w:ind w:left="720"/>
        <w:jc w:val="both"/>
        <w:rPr>
          <w:rFonts w:ascii="Arial" w:hAnsi="Arial" w:cs="Arial"/>
          <w:sz w:val="21"/>
          <w:szCs w:val="21"/>
        </w:rPr>
      </w:pPr>
      <w:r>
        <w:rPr>
          <w:rFonts w:ascii="Arial" w:hAnsi="Arial" w:cs="Arial"/>
          <w:sz w:val="21"/>
          <w:szCs w:val="21"/>
        </w:rPr>
        <w:t xml:space="preserve">Routine Maintenance of instruments, Preventive Maintenance &amp; continuous improvement activities. </w:t>
      </w:r>
    </w:p>
    <w:p w:rsidR="000158C2">
      <w:pPr>
        <w:pStyle w:val="ListParagraph1"/>
        <w:numPr>
          <w:ilvl w:val="1"/>
          <w:numId w:val="6"/>
        </w:numPr>
        <w:tabs>
          <w:tab w:val="left" w:pos="810"/>
        </w:tabs>
        <w:ind w:left="720"/>
        <w:jc w:val="both"/>
        <w:rPr>
          <w:rFonts w:ascii="Arial" w:hAnsi="Arial" w:cs="Arial"/>
          <w:sz w:val="21"/>
          <w:szCs w:val="21"/>
        </w:rPr>
      </w:pPr>
      <w:r>
        <w:rPr>
          <w:rFonts w:ascii="Arial" w:hAnsi="Arial" w:cs="Arial"/>
          <w:sz w:val="21"/>
          <w:szCs w:val="21"/>
        </w:rPr>
        <w:t>Interlocks in process line, maintenance of Pneumatic conveying system.</w:t>
      </w:r>
    </w:p>
    <w:p w:rsidR="000158C2">
      <w:pPr>
        <w:pStyle w:val="ListParagraph1"/>
        <w:numPr>
          <w:ilvl w:val="1"/>
          <w:numId w:val="6"/>
        </w:numPr>
        <w:tabs>
          <w:tab w:val="left" w:pos="810"/>
        </w:tabs>
        <w:ind w:left="720"/>
        <w:jc w:val="both"/>
        <w:rPr>
          <w:rFonts w:ascii="Arial" w:hAnsi="Arial" w:cs="Arial"/>
          <w:sz w:val="21"/>
          <w:szCs w:val="21"/>
        </w:rPr>
      </w:pPr>
      <w:r>
        <w:rPr>
          <w:rFonts w:ascii="Arial" w:hAnsi="Arial" w:cs="Arial"/>
          <w:sz w:val="21"/>
          <w:szCs w:val="21"/>
        </w:rPr>
        <w:t>Calibration of field instruments.</w:t>
      </w:r>
    </w:p>
    <w:p w:rsidR="000158C2">
      <w:pPr>
        <w:pStyle w:val="ListParagraph1"/>
        <w:numPr>
          <w:ilvl w:val="1"/>
          <w:numId w:val="6"/>
        </w:numPr>
        <w:tabs>
          <w:tab w:val="left" w:pos="810"/>
        </w:tabs>
        <w:ind w:left="720"/>
        <w:jc w:val="both"/>
        <w:rPr>
          <w:rFonts w:ascii="Arial" w:hAnsi="Arial" w:cs="Arial"/>
          <w:sz w:val="21"/>
          <w:szCs w:val="21"/>
        </w:rPr>
      </w:pPr>
      <w:r>
        <w:rPr>
          <w:rFonts w:ascii="Arial" w:hAnsi="Arial" w:cs="Arial"/>
          <w:sz w:val="21"/>
          <w:szCs w:val="21"/>
        </w:rPr>
        <w:t xml:space="preserve">Analyzing Break down and Failure trends. </w:t>
      </w:r>
    </w:p>
    <w:p w:rsidR="000158C2">
      <w:pPr>
        <w:pStyle w:val="ListParagraph1"/>
        <w:numPr>
          <w:ilvl w:val="1"/>
          <w:numId w:val="6"/>
        </w:numPr>
        <w:tabs>
          <w:tab w:val="left" w:pos="810"/>
        </w:tabs>
        <w:ind w:left="720"/>
        <w:jc w:val="both"/>
        <w:rPr>
          <w:rFonts w:ascii="Arial" w:hAnsi="Arial" w:cs="Arial"/>
          <w:sz w:val="21"/>
          <w:szCs w:val="21"/>
        </w:rPr>
      </w:pPr>
      <w:r>
        <w:rPr>
          <w:rFonts w:ascii="Arial" w:hAnsi="Arial" w:cs="Arial"/>
          <w:sz w:val="21"/>
          <w:szCs w:val="21"/>
        </w:rPr>
        <w:t>Participating in analyzing, implementing and ensuring Process Safety &amp; Occupational Health matters to reduce the impact on people working at the site. Also coordinate with different departments for new products, Processes, change in existing processes, during modification, and installation of new / replacement of equipment &amp; facility, including validation and qualification in line with SHE guidelines.</w:t>
      </w:r>
    </w:p>
    <w:p w:rsidR="000158C2">
      <w:pPr>
        <w:pStyle w:val="ListParagraph1"/>
        <w:tabs>
          <w:tab w:val="left" w:pos="810"/>
        </w:tabs>
        <w:jc w:val="both"/>
        <w:rPr>
          <w:rFonts w:ascii="Arial" w:hAnsi="Arial"/>
          <w:sz w:val="21"/>
          <w:szCs w:val="21"/>
        </w:rPr>
      </w:pPr>
    </w:p>
    <w:p w:rsidR="000158C2">
      <w:pPr>
        <w:pStyle w:val="ListParagraph1"/>
        <w:numPr>
          <w:ilvl w:val="0"/>
          <w:numId w:val="4"/>
        </w:numPr>
        <w:jc w:val="both"/>
        <w:rPr>
          <w:rFonts w:ascii="Book Antiqua" w:hAnsi="Book Antiqua"/>
          <w:b/>
          <w:sz w:val="21"/>
          <w:szCs w:val="21"/>
        </w:rPr>
      </w:pPr>
      <w:r>
        <w:rPr>
          <w:rFonts w:ascii="Book Antiqua" w:hAnsi="Book Antiqua"/>
          <w:b/>
          <w:sz w:val="21"/>
          <w:szCs w:val="21"/>
        </w:rPr>
        <w:t xml:space="preserve">Worked with Novel Lifts Trading LLC as an Instrumentation Engineer and also played a vital role in Building management system such as Vertical </w:t>
      </w:r>
      <w:r w:rsidR="00085003">
        <w:rPr>
          <w:rFonts w:ascii="Book Antiqua" w:hAnsi="Book Antiqua"/>
          <w:b/>
          <w:sz w:val="21"/>
          <w:szCs w:val="21"/>
        </w:rPr>
        <w:t>transportation,</w:t>
      </w:r>
      <w:r>
        <w:rPr>
          <w:rFonts w:ascii="Book Antiqua" w:hAnsi="Book Antiqua"/>
          <w:b/>
          <w:sz w:val="21"/>
          <w:szCs w:val="21"/>
        </w:rPr>
        <w:t xml:space="preserve"> Fire alarms, Automatic doors projects in High rising buildings in the period of Sep 2011 to April 2013.</w:t>
      </w:r>
    </w:p>
    <w:p w:rsidR="000158C2">
      <w:pPr>
        <w:pStyle w:val="ListParagraph1"/>
        <w:numPr>
          <w:ilvl w:val="0"/>
          <w:numId w:val="7"/>
        </w:numPr>
        <w:tabs>
          <w:tab w:val="left" w:pos="720"/>
          <w:tab w:val="left" w:pos="810"/>
        </w:tabs>
        <w:ind w:left="720"/>
        <w:jc w:val="both"/>
        <w:rPr>
          <w:rFonts w:ascii="Book Antiqua" w:hAnsi="Book Antiqua"/>
          <w:b/>
          <w:sz w:val="21"/>
          <w:szCs w:val="21"/>
        </w:rPr>
      </w:pPr>
      <w:r>
        <w:rPr>
          <w:rFonts w:ascii="Arial" w:hAnsi="Arial" w:cs="Arial"/>
          <w:sz w:val="21"/>
          <w:szCs w:val="21"/>
        </w:rPr>
        <w:t>Testing &amp; commissioning of elevators &amp; escalators.</w:t>
      </w:r>
    </w:p>
    <w:p w:rsidR="000158C2">
      <w:pPr>
        <w:pStyle w:val="ListParagraph1"/>
        <w:numPr>
          <w:ilvl w:val="0"/>
          <w:numId w:val="7"/>
        </w:numPr>
        <w:tabs>
          <w:tab w:val="left" w:pos="720"/>
          <w:tab w:val="left" w:pos="810"/>
        </w:tabs>
        <w:ind w:left="720"/>
        <w:jc w:val="both"/>
        <w:rPr>
          <w:rFonts w:ascii="Arial" w:hAnsi="Arial" w:cs="Arial"/>
          <w:sz w:val="21"/>
          <w:szCs w:val="21"/>
        </w:rPr>
      </w:pPr>
      <w:r>
        <w:rPr>
          <w:rFonts w:ascii="Arial" w:hAnsi="Arial" w:cs="Arial"/>
          <w:sz w:val="21"/>
          <w:szCs w:val="21"/>
        </w:rPr>
        <w:t>Ac drives commissioning, troubleshooting.</w:t>
      </w:r>
    </w:p>
    <w:p w:rsidR="000158C2">
      <w:pPr>
        <w:pStyle w:val="ListParagraph1"/>
        <w:numPr>
          <w:ilvl w:val="0"/>
          <w:numId w:val="7"/>
        </w:numPr>
        <w:tabs>
          <w:tab w:val="left" w:pos="720"/>
          <w:tab w:val="left" w:pos="810"/>
        </w:tabs>
        <w:ind w:left="720"/>
        <w:jc w:val="both"/>
        <w:rPr>
          <w:rFonts w:ascii="Arial" w:hAnsi="Arial" w:cs="Arial"/>
          <w:sz w:val="21"/>
          <w:szCs w:val="21"/>
        </w:rPr>
      </w:pPr>
      <w:r>
        <w:rPr>
          <w:rFonts w:ascii="Arial" w:hAnsi="Arial" w:cs="Arial"/>
          <w:sz w:val="21"/>
          <w:szCs w:val="21"/>
        </w:rPr>
        <w:t>Electrical Panel designing that incorporates PLC, Ac drives &amp; ot</w:t>
      </w:r>
      <w:r w:rsidR="00085003">
        <w:rPr>
          <w:rFonts w:ascii="Arial" w:hAnsi="Arial" w:cs="Arial"/>
          <w:sz w:val="21"/>
          <w:szCs w:val="21"/>
        </w:rPr>
        <w:t>her automated equipment</w:t>
      </w:r>
      <w:r>
        <w:rPr>
          <w:rFonts w:ascii="Arial" w:hAnsi="Arial" w:cs="Arial"/>
          <w:sz w:val="21"/>
          <w:szCs w:val="21"/>
        </w:rPr>
        <w:t>.</w:t>
      </w:r>
    </w:p>
    <w:p w:rsidR="000158C2">
      <w:pPr>
        <w:pStyle w:val="ListParagraph1"/>
        <w:numPr>
          <w:ilvl w:val="0"/>
          <w:numId w:val="7"/>
        </w:numPr>
        <w:tabs>
          <w:tab w:val="left" w:pos="720"/>
          <w:tab w:val="left" w:pos="810"/>
        </w:tabs>
        <w:ind w:left="720"/>
        <w:jc w:val="both"/>
        <w:rPr>
          <w:rFonts w:ascii="Arial" w:hAnsi="Arial" w:cs="Arial"/>
          <w:sz w:val="21"/>
          <w:szCs w:val="21"/>
        </w:rPr>
      </w:pPr>
      <w:r>
        <w:rPr>
          <w:rFonts w:ascii="Arial" w:hAnsi="Arial" w:cs="Arial"/>
          <w:sz w:val="21"/>
          <w:szCs w:val="21"/>
        </w:rPr>
        <w:t>Responsible for r</w:t>
      </w:r>
      <w:r w:rsidR="00085003">
        <w:rPr>
          <w:rFonts w:ascii="Arial" w:hAnsi="Arial" w:cs="Arial"/>
          <w:sz w:val="21"/>
          <w:szCs w:val="21"/>
        </w:rPr>
        <w:t>outine maintenance of equipment</w:t>
      </w:r>
      <w:r>
        <w:rPr>
          <w:rFonts w:ascii="Arial" w:hAnsi="Arial" w:cs="Arial"/>
          <w:sz w:val="21"/>
          <w:szCs w:val="21"/>
        </w:rPr>
        <w:t>.</w:t>
      </w:r>
    </w:p>
    <w:p w:rsidR="000158C2">
      <w:pPr>
        <w:pStyle w:val="ListParagraph1"/>
        <w:numPr>
          <w:ilvl w:val="0"/>
          <w:numId w:val="7"/>
        </w:numPr>
        <w:tabs>
          <w:tab w:val="left" w:pos="720"/>
          <w:tab w:val="left" w:pos="810"/>
        </w:tabs>
        <w:ind w:left="720"/>
        <w:jc w:val="both"/>
        <w:rPr>
          <w:rFonts w:ascii="Arial" w:hAnsi="Arial" w:cs="Arial"/>
          <w:sz w:val="21"/>
          <w:szCs w:val="21"/>
        </w:rPr>
      </w:pPr>
      <w:r>
        <w:rPr>
          <w:rFonts w:ascii="Arial" w:hAnsi="Arial" w:cs="Arial"/>
          <w:sz w:val="21"/>
          <w:szCs w:val="21"/>
        </w:rPr>
        <w:t>Responsible for Safety measures during erection of structures.</w:t>
      </w:r>
    </w:p>
    <w:p w:rsidR="000158C2">
      <w:pPr>
        <w:pStyle w:val="ListParagraph1"/>
        <w:numPr>
          <w:ilvl w:val="0"/>
          <w:numId w:val="7"/>
        </w:numPr>
        <w:tabs>
          <w:tab w:val="left" w:pos="720"/>
          <w:tab w:val="left" w:pos="810"/>
        </w:tabs>
        <w:ind w:left="720"/>
        <w:jc w:val="both"/>
        <w:rPr>
          <w:rFonts w:ascii="Arial" w:hAnsi="Arial" w:cs="Arial"/>
          <w:sz w:val="21"/>
          <w:szCs w:val="21"/>
        </w:rPr>
      </w:pPr>
      <w:r>
        <w:rPr>
          <w:rFonts w:ascii="Arial" w:hAnsi="Arial" w:cs="Arial"/>
          <w:sz w:val="21"/>
          <w:szCs w:val="21"/>
        </w:rPr>
        <w:t>Analysis of daily reports, trends &amp; AMC contracts.</w:t>
      </w:r>
    </w:p>
    <w:p w:rsidR="000158C2">
      <w:pPr>
        <w:pStyle w:val="ListParagraph1"/>
        <w:numPr>
          <w:ilvl w:val="0"/>
          <w:numId w:val="7"/>
        </w:numPr>
        <w:tabs>
          <w:tab w:val="left" w:pos="720"/>
          <w:tab w:val="left" w:pos="810"/>
        </w:tabs>
        <w:ind w:left="720"/>
        <w:jc w:val="both"/>
        <w:rPr>
          <w:rFonts w:ascii="Arial" w:hAnsi="Arial" w:cs="Arial"/>
          <w:sz w:val="21"/>
          <w:szCs w:val="21"/>
        </w:rPr>
      </w:pPr>
      <w:r>
        <w:rPr>
          <w:rFonts w:ascii="Arial" w:hAnsi="Arial" w:cs="Arial"/>
          <w:sz w:val="21"/>
          <w:szCs w:val="21"/>
        </w:rPr>
        <w:t xml:space="preserve">Maintaining critical spares. </w:t>
      </w:r>
    </w:p>
    <w:tbl>
      <w:tblPr>
        <w:tblStyle w:val="TableGrid"/>
        <w:tblW w:w="10350" w:type="dxa"/>
        <w:tblInd w:w="-72" w:type="dxa"/>
        <w:tblLayout w:type="fixed"/>
        <w:tblLook w:val="04A0"/>
      </w:tblPr>
      <w:tblGrid>
        <w:gridCol w:w="10350"/>
      </w:tblGrid>
      <w:tr>
        <w:tblPrEx>
          <w:tblW w:w="10350" w:type="dxa"/>
          <w:tblInd w:w="-72" w:type="dxa"/>
          <w:tblLayout w:type="fixed"/>
          <w:tblLook w:val="04A0"/>
        </w:tblPrEx>
        <w:tc>
          <w:tcPr>
            <w:tcW w:w="10350" w:type="dxa"/>
            <w:shd w:val="clear" w:color="auto" w:fill="95B3D7" w:themeFill="accent1" w:themeFillTint="99"/>
          </w:tcPr>
          <w:p w:rsidR="000158C2">
            <w:pPr>
              <w:jc w:val="center"/>
              <w:rPr>
                <w:rFonts w:ascii="Book Antiqua" w:hAnsi="Book Antiqua"/>
                <w:b/>
                <w:sz w:val="21"/>
                <w:szCs w:val="21"/>
              </w:rPr>
            </w:pPr>
            <w:r>
              <w:rPr>
                <w:rFonts w:ascii="Book Antiqua" w:hAnsi="Book Antiqua"/>
                <w:b/>
                <w:sz w:val="21"/>
                <w:szCs w:val="21"/>
              </w:rPr>
              <w:t>Achievements</w:t>
            </w:r>
          </w:p>
        </w:tc>
      </w:tr>
    </w:tbl>
    <w:p w:rsidR="000158C2">
      <w:pPr>
        <w:jc w:val="both"/>
        <w:rPr>
          <w:rFonts w:ascii="Arial" w:hAnsi="Arial"/>
          <w:b/>
          <w:sz w:val="21"/>
          <w:szCs w:val="21"/>
          <w:u w:val="single"/>
        </w:rPr>
      </w:pPr>
    </w:p>
    <w:p w:rsidR="00085003">
      <w:pPr>
        <w:numPr>
          <w:ilvl w:val="0"/>
          <w:numId w:val="8"/>
        </w:numPr>
        <w:ind w:left="720"/>
        <w:jc w:val="both"/>
        <w:rPr>
          <w:rFonts w:ascii="Arial" w:hAnsi="Arial"/>
          <w:sz w:val="21"/>
          <w:szCs w:val="21"/>
        </w:rPr>
      </w:pPr>
      <w:r w:rsidRPr="00CF28B1">
        <w:rPr>
          <w:rFonts w:ascii="Arial" w:hAnsi="Arial"/>
          <w:sz w:val="21"/>
          <w:szCs w:val="21"/>
        </w:rPr>
        <w:t xml:space="preserve">Super </w:t>
      </w:r>
      <w:r>
        <w:rPr>
          <w:rFonts w:ascii="Arial" w:hAnsi="Arial"/>
          <w:sz w:val="21"/>
          <w:szCs w:val="21"/>
        </w:rPr>
        <w:t>S</w:t>
      </w:r>
      <w:r w:rsidRPr="00CF28B1">
        <w:rPr>
          <w:rFonts w:ascii="Arial" w:hAnsi="Arial"/>
          <w:sz w:val="21"/>
          <w:szCs w:val="21"/>
        </w:rPr>
        <w:t>tar Award</w:t>
      </w:r>
      <w:r w:rsidR="00086809">
        <w:rPr>
          <w:rFonts w:ascii="Arial" w:hAnsi="Arial"/>
          <w:sz w:val="21"/>
          <w:szCs w:val="21"/>
        </w:rPr>
        <w:t>ed</w:t>
      </w:r>
      <w:r w:rsidRPr="00CF28B1">
        <w:rPr>
          <w:rFonts w:ascii="Arial" w:hAnsi="Arial"/>
          <w:sz w:val="21"/>
          <w:szCs w:val="21"/>
        </w:rPr>
        <w:t xml:space="preserve"> by GCPL</w:t>
      </w:r>
      <w:r>
        <w:rPr>
          <w:rFonts w:ascii="Arial" w:hAnsi="Arial"/>
          <w:sz w:val="21"/>
          <w:szCs w:val="21"/>
        </w:rPr>
        <w:t xml:space="preserve"> 2018-19 for Automation excellence</w:t>
      </w:r>
      <w:r>
        <w:rPr>
          <w:rFonts w:ascii="Arial" w:hAnsi="Arial"/>
          <w:sz w:val="21"/>
          <w:szCs w:val="21"/>
        </w:rPr>
        <w:t>.</w:t>
      </w:r>
    </w:p>
    <w:p w:rsidR="00085003">
      <w:pPr>
        <w:numPr>
          <w:ilvl w:val="0"/>
          <w:numId w:val="8"/>
        </w:numPr>
        <w:ind w:left="720"/>
        <w:jc w:val="both"/>
        <w:rPr>
          <w:rFonts w:ascii="Arial" w:hAnsi="Arial"/>
          <w:sz w:val="21"/>
          <w:szCs w:val="21"/>
        </w:rPr>
      </w:pPr>
      <w:r>
        <w:rPr>
          <w:rFonts w:ascii="Arial" w:hAnsi="Arial"/>
          <w:sz w:val="21"/>
          <w:szCs w:val="21"/>
        </w:rPr>
        <w:t>Star Award</w:t>
      </w:r>
      <w:r w:rsidR="00086809">
        <w:rPr>
          <w:rFonts w:ascii="Arial" w:hAnsi="Arial"/>
          <w:sz w:val="21"/>
          <w:szCs w:val="21"/>
        </w:rPr>
        <w:t>ed</w:t>
      </w:r>
      <w:r>
        <w:rPr>
          <w:rFonts w:ascii="Arial" w:hAnsi="Arial"/>
          <w:sz w:val="21"/>
          <w:szCs w:val="21"/>
        </w:rPr>
        <w:t xml:space="preserve"> by GCPL 2018-19 for NPD execution.</w:t>
      </w:r>
    </w:p>
    <w:p w:rsidR="00CF28B1">
      <w:pPr>
        <w:numPr>
          <w:ilvl w:val="0"/>
          <w:numId w:val="8"/>
        </w:numPr>
        <w:ind w:left="720"/>
        <w:jc w:val="both"/>
        <w:rPr>
          <w:rFonts w:ascii="Arial" w:hAnsi="Arial"/>
          <w:sz w:val="21"/>
          <w:szCs w:val="21"/>
        </w:rPr>
      </w:pPr>
      <w:r>
        <w:rPr>
          <w:rFonts w:ascii="Arial" w:hAnsi="Arial"/>
          <w:sz w:val="21"/>
          <w:szCs w:val="21"/>
        </w:rPr>
        <w:t xml:space="preserve"> </w:t>
      </w:r>
      <w:r w:rsidR="00085003">
        <w:rPr>
          <w:rFonts w:ascii="Arial" w:hAnsi="Arial"/>
          <w:sz w:val="21"/>
          <w:szCs w:val="21"/>
        </w:rPr>
        <w:t>Super Star Awarded by GCPL 2019-20 for Operational Excellence.</w:t>
      </w:r>
    </w:p>
    <w:p w:rsidR="00085003">
      <w:pPr>
        <w:numPr>
          <w:ilvl w:val="0"/>
          <w:numId w:val="8"/>
        </w:numPr>
        <w:ind w:left="720"/>
        <w:jc w:val="both"/>
        <w:rPr>
          <w:rFonts w:ascii="Arial" w:hAnsi="Arial"/>
          <w:sz w:val="21"/>
          <w:szCs w:val="21"/>
        </w:rPr>
      </w:pPr>
      <w:r>
        <w:rPr>
          <w:rFonts w:ascii="Arial" w:hAnsi="Arial"/>
          <w:sz w:val="21"/>
          <w:szCs w:val="21"/>
        </w:rPr>
        <w:t>Hero of the Month Awarded by LICL 2016.</w:t>
      </w:r>
    </w:p>
    <w:p w:rsidR="00085003" w:rsidRPr="00CF28B1">
      <w:pPr>
        <w:numPr>
          <w:ilvl w:val="0"/>
          <w:numId w:val="8"/>
        </w:numPr>
        <w:ind w:left="720"/>
        <w:jc w:val="both"/>
        <w:rPr>
          <w:rFonts w:ascii="Arial" w:hAnsi="Arial"/>
          <w:sz w:val="21"/>
          <w:szCs w:val="21"/>
        </w:rPr>
      </w:pPr>
      <w:r>
        <w:rPr>
          <w:rFonts w:ascii="Arial" w:hAnsi="Arial"/>
          <w:sz w:val="21"/>
          <w:szCs w:val="21"/>
        </w:rPr>
        <w:t>Best performance Awarded for NPD by LICL 2017.</w:t>
      </w:r>
    </w:p>
    <w:p w:rsidR="000158C2">
      <w:pPr>
        <w:numPr>
          <w:ilvl w:val="0"/>
          <w:numId w:val="8"/>
        </w:numPr>
        <w:ind w:left="720"/>
        <w:jc w:val="both"/>
        <w:rPr>
          <w:rFonts w:ascii="Arial" w:hAnsi="Arial"/>
          <w:b/>
          <w:sz w:val="21"/>
          <w:szCs w:val="21"/>
          <w:u w:val="single"/>
        </w:rPr>
      </w:pPr>
      <w:r>
        <w:rPr>
          <w:rFonts w:ascii="Arial" w:hAnsi="Arial"/>
          <w:sz w:val="21"/>
          <w:szCs w:val="21"/>
        </w:rPr>
        <w:t>Steam line system &amp; provide engineering solutions for new introduced products.</w:t>
      </w:r>
    </w:p>
    <w:p w:rsidR="000158C2">
      <w:pPr>
        <w:numPr>
          <w:ilvl w:val="0"/>
          <w:numId w:val="8"/>
        </w:numPr>
        <w:ind w:left="720"/>
        <w:jc w:val="both"/>
        <w:rPr>
          <w:rFonts w:ascii="Arial" w:hAnsi="Arial"/>
          <w:b/>
          <w:sz w:val="21"/>
          <w:szCs w:val="21"/>
          <w:u w:val="single"/>
        </w:rPr>
      </w:pPr>
      <w:r>
        <w:rPr>
          <w:rFonts w:ascii="Arial" w:hAnsi="Arial"/>
          <w:sz w:val="21"/>
          <w:szCs w:val="21"/>
        </w:rPr>
        <w:t>Modify control systems to vulnerable control of existed machinery for new products.</w:t>
      </w:r>
    </w:p>
    <w:p w:rsidR="000158C2">
      <w:pPr>
        <w:numPr>
          <w:ilvl w:val="0"/>
          <w:numId w:val="8"/>
        </w:numPr>
        <w:ind w:left="720"/>
        <w:jc w:val="both"/>
        <w:rPr>
          <w:rFonts w:ascii="Arial" w:hAnsi="Arial"/>
          <w:sz w:val="21"/>
          <w:szCs w:val="21"/>
        </w:rPr>
      </w:pPr>
      <w:r>
        <w:rPr>
          <w:rFonts w:ascii="Arial" w:hAnsi="Arial"/>
          <w:sz w:val="21"/>
          <w:szCs w:val="21"/>
        </w:rPr>
        <w:t>Awards got by BFI for continuous improvements in process line operations &amp; by LICL for energy saving initiatives.</w:t>
      </w:r>
    </w:p>
    <w:p w:rsidR="000158C2" w:rsidRPr="00DF04E6" w:rsidP="00DF04E6">
      <w:pPr>
        <w:numPr>
          <w:ilvl w:val="0"/>
          <w:numId w:val="8"/>
        </w:numPr>
        <w:ind w:left="720"/>
        <w:jc w:val="both"/>
        <w:rPr>
          <w:rFonts w:ascii="Arial" w:hAnsi="Arial"/>
          <w:sz w:val="21"/>
          <w:szCs w:val="21"/>
        </w:rPr>
      </w:pPr>
      <w:r>
        <w:rPr>
          <w:rFonts w:ascii="Arial" w:hAnsi="Arial"/>
          <w:sz w:val="21"/>
          <w:szCs w:val="21"/>
        </w:rPr>
        <w:t>Got 7</w:t>
      </w:r>
      <w:r>
        <w:rPr>
          <w:rFonts w:ascii="Arial" w:hAnsi="Arial"/>
          <w:sz w:val="21"/>
          <w:szCs w:val="21"/>
          <w:vertAlign w:val="superscript"/>
        </w:rPr>
        <w:t>th</w:t>
      </w:r>
      <w:r>
        <w:rPr>
          <w:rFonts w:ascii="Arial" w:hAnsi="Arial"/>
          <w:sz w:val="21"/>
          <w:szCs w:val="21"/>
        </w:rPr>
        <w:t xml:space="preserve"> </w:t>
      </w:r>
      <w:r w:rsidR="00086809">
        <w:rPr>
          <w:rFonts w:ascii="Arial" w:hAnsi="Arial"/>
          <w:sz w:val="21"/>
          <w:szCs w:val="21"/>
        </w:rPr>
        <w:t>position in Top 10 merit list Electronics &amp; Instrumentation engineering of</w:t>
      </w:r>
      <w:r>
        <w:rPr>
          <w:rFonts w:ascii="Arial" w:hAnsi="Arial"/>
          <w:sz w:val="21"/>
          <w:szCs w:val="21"/>
        </w:rPr>
        <w:t xml:space="preserve"> PTU </w:t>
      </w:r>
      <w:r w:rsidR="00DF04E6">
        <w:rPr>
          <w:rFonts w:ascii="Arial" w:hAnsi="Arial"/>
          <w:sz w:val="21"/>
          <w:szCs w:val="21"/>
        </w:rPr>
        <w:t>in MAY 2010.</w:t>
      </w:r>
    </w:p>
    <w:p w:rsidR="000158C2">
      <w:pPr>
        <w:jc w:val="both"/>
        <w:rPr>
          <w:rFonts w:ascii="Arial" w:hAnsi="Arial"/>
          <w:sz w:val="21"/>
          <w:szCs w:val="21"/>
        </w:rPr>
      </w:pPr>
    </w:p>
    <w:p w:rsidR="00DF04E6">
      <w:pPr>
        <w:jc w:val="both"/>
        <w:rPr>
          <w:rFonts w:ascii="Arial" w:hAnsi="Arial"/>
          <w:sz w:val="21"/>
          <w:szCs w:val="21"/>
        </w:rPr>
      </w:pPr>
    </w:p>
    <w:p w:rsidR="00DF04E6">
      <w:pPr>
        <w:jc w:val="both"/>
        <w:rPr>
          <w:rFonts w:ascii="Arial" w:hAnsi="Arial"/>
          <w:sz w:val="21"/>
          <w:szCs w:val="21"/>
        </w:rPr>
      </w:pPr>
    </w:p>
    <w:p w:rsidR="00DF04E6">
      <w:pPr>
        <w:jc w:val="both"/>
        <w:rPr>
          <w:rFonts w:ascii="Arial" w:hAnsi="Arial"/>
          <w:sz w:val="21"/>
          <w:szCs w:val="21"/>
        </w:rPr>
      </w:pPr>
      <w:bookmarkStart w:id="0" w:name="_GoBack"/>
      <w:bookmarkEnd w:id="0"/>
    </w:p>
    <w:tbl>
      <w:tblPr>
        <w:tblStyle w:val="TableGrid"/>
        <w:tblW w:w="10440" w:type="dxa"/>
        <w:tblInd w:w="-72" w:type="dxa"/>
        <w:tblLayout w:type="fixed"/>
        <w:tblLook w:val="04A0"/>
      </w:tblPr>
      <w:tblGrid>
        <w:gridCol w:w="10440"/>
      </w:tblGrid>
      <w:tr>
        <w:tblPrEx>
          <w:tblW w:w="10440" w:type="dxa"/>
          <w:tblInd w:w="-72" w:type="dxa"/>
          <w:tblLayout w:type="fixed"/>
          <w:tblLook w:val="04A0"/>
        </w:tblPrEx>
        <w:tc>
          <w:tcPr>
            <w:tcW w:w="10440" w:type="dxa"/>
            <w:shd w:val="clear" w:color="auto" w:fill="95B3D7" w:themeFill="accent1" w:themeFillTint="99"/>
          </w:tcPr>
          <w:p w:rsidR="000158C2">
            <w:pPr>
              <w:tabs>
                <w:tab w:val="center" w:pos="5112"/>
                <w:tab w:val="right" w:pos="10224"/>
              </w:tabs>
              <w:rPr>
                <w:rFonts w:ascii="Book Antiqua" w:hAnsi="Book Antiqua"/>
                <w:b/>
                <w:sz w:val="21"/>
                <w:szCs w:val="21"/>
              </w:rPr>
            </w:pPr>
            <w:r>
              <w:rPr>
                <w:rFonts w:ascii="Book Antiqua" w:hAnsi="Book Antiqua"/>
                <w:b/>
                <w:sz w:val="21"/>
                <w:szCs w:val="21"/>
              </w:rPr>
              <w:tab/>
              <w:t>Knowledge Preview</w:t>
            </w:r>
            <w:r>
              <w:rPr>
                <w:rFonts w:ascii="Book Antiqua" w:hAnsi="Book Antiqua"/>
                <w:b/>
                <w:sz w:val="21"/>
                <w:szCs w:val="21"/>
              </w:rPr>
              <w:tab/>
            </w:r>
          </w:p>
        </w:tc>
      </w:tr>
    </w:tbl>
    <w:p w:rsidR="000158C2">
      <w:pPr>
        <w:pStyle w:val="ListParagraph1"/>
        <w:jc w:val="both"/>
        <w:rPr>
          <w:rFonts w:ascii="Arial" w:hAnsi="Arial"/>
          <w:sz w:val="21"/>
          <w:szCs w:val="21"/>
        </w:rPr>
      </w:pPr>
    </w:p>
    <w:p w:rsidR="000158C2">
      <w:pPr>
        <w:pStyle w:val="Default"/>
        <w:numPr>
          <w:ilvl w:val="0"/>
          <w:numId w:val="9"/>
        </w:numPr>
        <w:spacing w:after="78"/>
        <w:rPr>
          <w:rFonts w:ascii="Arial" w:eastAsia="Calibri" w:hAnsi="Arial" w:cs="Arial"/>
          <w:color w:val="auto"/>
          <w:sz w:val="21"/>
          <w:szCs w:val="21"/>
        </w:rPr>
      </w:pPr>
      <w:r>
        <w:rPr>
          <w:rFonts w:ascii="Arial" w:eastAsia="Calibri" w:hAnsi="Arial" w:cs="Arial"/>
          <w:color w:val="auto"/>
          <w:sz w:val="21"/>
          <w:szCs w:val="21"/>
        </w:rPr>
        <w:t>Acquainted with preventive, predictive and breakdown maintenance of machinery including PLCs, SCADA, drives, motors, LT panels and breakers, sensors, transducers, hydraulic, pneumatic cylinders, valves, actuators, water system &amp; utility.</w:t>
      </w:r>
    </w:p>
    <w:p w:rsidR="000158C2">
      <w:pPr>
        <w:pStyle w:val="Default"/>
        <w:numPr>
          <w:ilvl w:val="0"/>
          <w:numId w:val="9"/>
        </w:numPr>
        <w:spacing w:after="78"/>
        <w:rPr>
          <w:rFonts w:ascii="Arial" w:eastAsia="Calibri" w:hAnsi="Arial" w:cs="Arial"/>
          <w:color w:val="auto"/>
          <w:sz w:val="21"/>
          <w:szCs w:val="21"/>
        </w:rPr>
      </w:pPr>
      <w:r>
        <w:rPr>
          <w:rFonts w:ascii="Arial" w:eastAsia="Calibri" w:hAnsi="Arial" w:cs="Arial"/>
          <w:color w:val="auto"/>
          <w:sz w:val="21"/>
          <w:szCs w:val="21"/>
        </w:rPr>
        <w:t xml:space="preserve">Proficient in managing maintenance for reducing breakdown / downtime and enhancing operational efficiency of the equipment </w:t>
      </w:r>
    </w:p>
    <w:p w:rsidR="000158C2">
      <w:pPr>
        <w:pStyle w:val="ListParagraph1"/>
        <w:numPr>
          <w:ilvl w:val="0"/>
          <w:numId w:val="10"/>
        </w:numPr>
        <w:ind w:left="720"/>
        <w:jc w:val="both"/>
        <w:rPr>
          <w:rFonts w:ascii="Arial" w:hAnsi="Arial" w:cs="Arial"/>
          <w:sz w:val="21"/>
          <w:szCs w:val="21"/>
        </w:rPr>
      </w:pPr>
      <w:r>
        <w:rPr>
          <w:rFonts w:ascii="Arial" w:hAnsi="Arial" w:cs="Arial"/>
          <w:sz w:val="21"/>
          <w:szCs w:val="21"/>
        </w:rPr>
        <w:t>Carried out various tests &amp; inspections for various processes and checking for quality compliance.</w:t>
      </w:r>
    </w:p>
    <w:p w:rsidR="000158C2">
      <w:pPr>
        <w:pStyle w:val="ListParagraph1"/>
        <w:numPr>
          <w:ilvl w:val="0"/>
          <w:numId w:val="10"/>
        </w:numPr>
        <w:ind w:left="720"/>
        <w:jc w:val="both"/>
        <w:rPr>
          <w:rFonts w:ascii="Arial" w:hAnsi="Arial" w:cs="Arial"/>
          <w:sz w:val="21"/>
          <w:szCs w:val="21"/>
        </w:rPr>
      </w:pPr>
      <w:r>
        <w:rPr>
          <w:rFonts w:ascii="Arial" w:hAnsi="Arial" w:cs="Arial"/>
          <w:sz w:val="21"/>
          <w:szCs w:val="21"/>
        </w:rPr>
        <w:t xml:space="preserve">Working knowledge in Siemens S7-200, S7-300, Mitsubishi Q series, Allen </w:t>
      </w:r>
      <w:r>
        <w:rPr>
          <w:rFonts w:ascii="Arial" w:hAnsi="Arial" w:cs="Arial"/>
          <w:sz w:val="21"/>
          <w:szCs w:val="21"/>
        </w:rPr>
        <w:t>Bradlay</w:t>
      </w:r>
      <w:r>
        <w:rPr>
          <w:rFonts w:ascii="Arial" w:hAnsi="Arial" w:cs="Arial"/>
          <w:sz w:val="21"/>
          <w:szCs w:val="21"/>
        </w:rPr>
        <w:t xml:space="preserve"> Compact </w:t>
      </w:r>
      <w:r>
        <w:rPr>
          <w:rFonts w:ascii="Arial" w:hAnsi="Arial" w:cs="Arial"/>
          <w:sz w:val="21"/>
          <w:szCs w:val="21"/>
        </w:rPr>
        <w:t>Logix</w:t>
      </w:r>
      <w:r>
        <w:rPr>
          <w:rFonts w:ascii="Arial" w:hAnsi="Arial" w:cs="Arial"/>
          <w:sz w:val="21"/>
          <w:szCs w:val="21"/>
        </w:rPr>
        <w:t xml:space="preserve"> etc. PLC system programming, Process automation &amp; weigh scales.</w:t>
      </w:r>
    </w:p>
    <w:p w:rsidR="000158C2">
      <w:pPr>
        <w:pStyle w:val="ListParagraph1"/>
        <w:numPr>
          <w:ilvl w:val="0"/>
          <w:numId w:val="10"/>
        </w:numPr>
        <w:ind w:left="720"/>
        <w:jc w:val="both"/>
        <w:rPr>
          <w:rFonts w:ascii="Arial" w:hAnsi="Arial" w:cs="Arial"/>
          <w:sz w:val="21"/>
          <w:szCs w:val="21"/>
        </w:rPr>
      </w:pPr>
      <w:r>
        <w:rPr>
          <w:rFonts w:ascii="Arial" w:hAnsi="Arial" w:cs="Arial"/>
          <w:sz w:val="21"/>
          <w:szCs w:val="21"/>
        </w:rPr>
        <w:t xml:space="preserve">Knowledge &amp; troubleshooting experience in Siemens </w:t>
      </w:r>
      <w:r>
        <w:rPr>
          <w:rFonts w:ascii="Arial" w:hAnsi="Arial" w:cs="Arial"/>
          <w:sz w:val="21"/>
          <w:szCs w:val="21"/>
        </w:rPr>
        <w:t>Micromaster</w:t>
      </w:r>
      <w:r>
        <w:rPr>
          <w:rFonts w:ascii="Arial" w:hAnsi="Arial" w:cs="Arial"/>
          <w:sz w:val="21"/>
          <w:szCs w:val="21"/>
        </w:rPr>
        <w:t xml:space="preserve">, Schneider </w:t>
      </w:r>
      <w:r>
        <w:rPr>
          <w:rFonts w:ascii="Arial" w:hAnsi="Arial" w:cs="Arial"/>
          <w:sz w:val="21"/>
          <w:szCs w:val="21"/>
        </w:rPr>
        <w:t>electric ,</w:t>
      </w:r>
      <w:r>
        <w:rPr>
          <w:rFonts w:ascii="Arial" w:hAnsi="Arial" w:cs="Arial"/>
          <w:sz w:val="21"/>
          <w:szCs w:val="21"/>
        </w:rPr>
        <w:t xml:space="preserve"> Mitsubishi etc. Ac drives. </w:t>
      </w:r>
    </w:p>
    <w:p w:rsidR="000158C2">
      <w:pPr>
        <w:pStyle w:val="ListParagraph1"/>
        <w:numPr>
          <w:ilvl w:val="0"/>
          <w:numId w:val="10"/>
        </w:numPr>
        <w:ind w:left="720"/>
        <w:jc w:val="both"/>
        <w:rPr>
          <w:rFonts w:ascii="Arial" w:hAnsi="Arial" w:cs="Arial"/>
          <w:sz w:val="21"/>
          <w:szCs w:val="21"/>
        </w:rPr>
      </w:pPr>
      <w:r>
        <w:rPr>
          <w:rFonts w:ascii="Arial" w:hAnsi="Arial" w:cs="Arial"/>
          <w:sz w:val="21"/>
          <w:szCs w:val="21"/>
        </w:rPr>
        <w:t xml:space="preserve">Knowledge &amp; troubleshooting experience in </w:t>
      </w:r>
      <w:r>
        <w:rPr>
          <w:rFonts w:ascii="Arial" w:hAnsi="Arial" w:cs="Arial"/>
          <w:sz w:val="21"/>
          <w:szCs w:val="21"/>
        </w:rPr>
        <w:t>Weishaupt</w:t>
      </w:r>
      <w:r>
        <w:rPr>
          <w:rFonts w:ascii="Arial" w:hAnsi="Arial" w:cs="Arial"/>
          <w:sz w:val="21"/>
          <w:szCs w:val="21"/>
        </w:rPr>
        <w:t xml:space="preserve"> WG-30 &amp; 60 and CIB UNIGAS hybrid fuel burners.</w:t>
      </w:r>
    </w:p>
    <w:p w:rsidR="000158C2">
      <w:pPr>
        <w:pStyle w:val="ListParagraph1"/>
        <w:numPr>
          <w:ilvl w:val="0"/>
          <w:numId w:val="10"/>
        </w:numPr>
        <w:ind w:left="720"/>
        <w:jc w:val="both"/>
        <w:rPr>
          <w:rFonts w:ascii="Arial" w:hAnsi="Arial" w:cs="Arial"/>
          <w:sz w:val="21"/>
          <w:szCs w:val="21"/>
        </w:rPr>
      </w:pPr>
      <w:r>
        <w:rPr>
          <w:rFonts w:ascii="Arial" w:hAnsi="Arial" w:cs="Arial"/>
          <w:sz w:val="21"/>
          <w:szCs w:val="21"/>
        </w:rPr>
        <w:t xml:space="preserve">Knowledge &amp; troubleshooting experience of Switchgears, Motors, MCC panels, PCC </w:t>
      </w:r>
      <w:r>
        <w:rPr>
          <w:rFonts w:ascii="Arial" w:hAnsi="Arial" w:cs="Arial"/>
          <w:sz w:val="21"/>
          <w:szCs w:val="21"/>
        </w:rPr>
        <w:t>panels ,</w:t>
      </w:r>
      <w:r>
        <w:rPr>
          <w:rFonts w:ascii="Arial" w:hAnsi="Arial" w:cs="Arial"/>
          <w:sz w:val="21"/>
          <w:szCs w:val="21"/>
        </w:rPr>
        <w:t xml:space="preserve"> VFDs, Electrical luminaries &amp; diff. type of Elect. Instruments.</w:t>
      </w:r>
    </w:p>
    <w:p w:rsidR="000158C2">
      <w:pPr>
        <w:pStyle w:val="ListParagraph1"/>
        <w:numPr>
          <w:ilvl w:val="0"/>
          <w:numId w:val="10"/>
        </w:numPr>
        <w:ind w:left="720"/>
        <w:jc w:val="both"/>
        <w:rPr>
          <w:rFonts w:ascii="Arial" w:hAnsi="Arial" w:cs="Arial"/>
          <w:sz w:val="21"/>
          <w:szCs w:val="21"/>
        </w:rPr>
      </w:pPr>
      <w:r>
        <w:rPr>
          <w:rFonts w:ascii="Arial" w:hAnsi="Arial" w:cs="Arial"/>
          <w:sz w:val="21"/>
          <w:szCs w:val="21"/>
        </w:rPr>
        <w:t>Knowledge &amp; troubleshooting experience of Instrumentations &amp; Control System.</w:t>
      </w:r>
    </w:p>
    <w:p w:rsidR="000158C2">
      <w:pPr>
        <w:jc w:val="both"/>
        <w:rPr>
          <w:rFonts w:ascii="Arial" w:hAnsi="Arial"/>
          <w:sz w:val="21"/>
          <w:szCs w:val="21"/>
        </w:rPr>
      </w:pPr>
    </w:p>
    <w:tbl>
      <w:tblPr>
        <w:tblStyle w:val="TableGrid"/>
        <w:tblW w:w="10440" w:type="dxa"/>
        <w:tblInd w:w="-72" w:type="dxa"/>
        <w:tblLayout w:type="fixed"/>
        <w:tblLook w:val="04A0"/>
      </w:tblPr>
      <w:tblGrid>
        <w:gridCol w:w="10440"/>
      </w:tblGrid>
      <w:tr>
        <w:tblPrEx>
          <w:tblW w:w="10440" w:type="dxa"/>
          <w:tblInd w:w="-72" w:type="dxa"/>
          <w:tblLayout w:type="fixed"/>
          <w:tblLook w:val="04A0"/>
        </w:tblPrEx>
        <w:tc>
          <w:tcPr>
            <w:tcW w:w="10440" w:type="dxa"/>
            <w:shd w:val="clear" w:color="auto" w:fill="95B3D7" w:themeFill="accent1" w:themeFillTint="99"/>
          </w:tcPr>
          <w:p w:rsidR="000158C2">
            <w:pPr>
              <w:jc w:val="center"/>
              <w:rPr>
                <w:rFonts w:ascii="Book Antiqua" w:hAnsi="Book Antiqua"/>
                <w:b/>
                <w:sz w:val="21"/>
                <w:szCs w:val="21"/>
              </w:rPr>
            </w:pPr>
            <w:r>
              <w:rPr>
                <w:rFonts w:ascii="Book Antiqua" w:hAnsi="Book Antiqua"/>
                <w:b/>
                <w:sz w:val="21"/>
                <w:szCs w:val="21"/>
              </w:rPr>
              <w:t>Other Interest</w:t>
            </w:r>
          </w:p>
        </w:tc>
      </w:tr>
    </w:tbl>
    <w:p w:rsidR="000158C2">
      <w:pPr>
        <w:pStyle w:val="ListParagraph1"/>
        <w:rPr>
          <w:rFonts w:ascii="Arial" w:hAnsi="Arial" w:cs="Arial"/>
          <w:sz w:val="21"/>
          <w:szCs w:val="21"/>
        </w:rPr>
      </w:pPr>
    </w:p>
    <w:p w:rsidR="000158C2">
      <w:pPr>
        <w:pStyle w:val="ListParagraph1"/>
        <w:numPr>
          <w:ilvl w:val="0"/>
          <w:numId w:val="11"/>
        </w:numPr>
        <w:ind w:left="720"/>
        <w:rPr>
          <w:rFonts w:ascii="Arial" w:hAnsi="Arial" w:cs="Arial"/>
          <w:sz w:val="21"/>
          <w:szCs w:val="21"/>
        </w:rPr>
      </w:pPr>
      <w:r>
        <w:rPr>
          <w:rFonts w:ascii="Arial" w:hAnsi="Arial" w:cs="Arial"/>
          <w:sz w:val="21"/>
          <w:szCs w:val="21"/>
        </w:rPr>
        <w:t>Playing Music instruments.</w:t>
      </w:r>
    </w:p>
    <w:p w:rsidR="000158C2">
      <w:pPr>
        <w:pStyle w:val="ListParagraph1"/>
        <w:numPr>
          <w:ilvl w:val="0"/>
          <w:numId w:val="11"/>
        </w:numPr>
        <w:ind w:left="720"/>
        <w:rPr>
          <w:rFonts w:ascii="Arial" w:hAnsi="Arial" w:cs="Arial"/>
          <w:sz w:val="21"/>
          <w:szCs w:val="21"/>
        </w:rPr>
      </w:pPr>
      <w:r>
        <w:rPr>
          <w:rFonts w:ascii="Arial" w:hAnsi="Arial" w:cs="Arial"/>
          <w:sz w:val="21"/>
          <w:szCs w:val="21"/>
        </w:rPr>
        <w:t>Reading Books</w:t>
      </w:r>
    </w:p>
    <w:tbl>
      <w:tblPr>
        <w:tblStyle w:val="TableGrid"/>
        <w:tblW w:w="10440" w:type="dxa"/>
        <w:tblInd w:w="-72" w:type="dxa"/>
        <w:tblLayout w:type="fixed"/>
        <w:tblLook w:val="04A0"/>
      </w:tblPr>
      <w:tblGrid>
        <w:gridCol w:w="10440"/>
      </w:tblGrid>
      <w:tr>
        <w:tblPrEx>
          <w:tblW w:w="10440" w:type="dxa"/>
          <w:tblInd w:w="-72" w:type="dxa"/>
          <w:tblLayout w:type="fixed"/>
          <w:tblLook w:val="04A0"/>
        </w:tblPrEx>
        <w:tc>
          <w:tcPr>
            <w:tcW w:w="10440" w:type="dxa"/>
            <w:shd w:val="clear" w:color="auto" w:fill="95B3D7" w:themeFill="accent1" w:themeFillTint="99"/>
          </w:tcPr>
          <w:p w:rsidR="000158C2">
            <w:pPr>
              <w:jc w:val="center"/>
              <w:rPr>
                <w:rFonts w:ascii="Book Antiqua" w:hAnsi="Book Antiqua"/>
                <w:b/>
                <w:sz w:val="21"/>
                <w:szCs w:val="21"/>
              </w:rPr>
            </w:pPr>
            <w:r>
              <w:rPr>
                <w:rFonts w:ascii="Book Antiqua" w:hAnsi="Book Antiqua"/>
                <w:b/>
                <w:sz w:val="21"/>
                <w:szCs w:val="21"/>
              </w:rPr>
              <w:t>Personal Strengths</w:t>
            </w:r>
          </w:p>
        </w:tc>
      </w:tr>
    </w:tbl>
    <w:p w:rsidR="000158C2">
      <w:pPr>
        <w:pStyle w:val="ListParagraph1"/>
        <w:rPr>
          <w:rFonts w:ascii="Arial" w:hAnsi="Arial" w:cs="Arial"/>
          <w:sz w:val="21"/>
          <w:szCs w:val="21"/>
        </w:rPr>
      </w:pPr>
    </w:p>
    <w:p w:rsidR="000158C2">
      <w:pPr>
        <w:pStyle w:val="ListParagraph1"/>
        <w:numPr>
          <w:ilvl w:val="0"/>
          <w:numId w:val="12"/>
        </w:numPr>
        <w:ind w:left="720"/>
        <w:rPr>
          <w:rFonts w:ascii="Arial" w:hAnsi="Arial" w:cs="Arial"/>
          <w:sz w:val="21"/>
          <w:szCs w:val="21"/>
        </w:rPr>
      </w:pPr>
      <w:r>
        <w:rPr>
          <w:rFonts w:ascii="Arial" w:hAnsi="Arial" w:cs="Arial"/>
          <w:sz w:val="21"/>
          <w:szCs w:val="21"/>
        </w:rPr>
        <w:t>Mature person capable of shouldering key responsibilities</w:t>
      </w:r>
    </w:p>
    <w:p w:rsidR="000158C2">
      <w:pPr>
        <w:pStyle w:val="ListParagraph1"/>
        <w:numPr>
          <w:ilvl w:val="0"/>
          <w:numId w:val="12"/>
        </w:numPr>
        <w:ind w:left="720"/>
        <w:rPr>
          <w:rFonts w:ascii="Arial" w:hAnsi="Arial" w:cs="Arial"/>
          <w:sz w:val="21"/>
          <w:szCs w:val="21"/>
        </w:rPr>
      </w:pPr>
      <w:r>
        <w:rPr>
          <w:rFonts w:ascii="Arial" w:hAnsi="Arial" w:cs="Arial"/>
          <w:sz w:val="21"/>
          <w:szCs w:val="21"/>
        </w:rPr>
        <w:t>Can-do attitude with patience to iterate till succeeds.</w:t>
      </w:r>
    </w:p>
    <w:p w:rsidR="000158C2" w:rsidRPr="00086809" w:rsidP="00086809">
      <w:pPr>
        <w:pStyle w:val="ListParagraph1"/>
        <w:numPr>
          <w:ilvl w:val="0"/>
          <w:numId w:val="12"/>
        </w:numPr>
        <w:ind w:left="720"/>
        <w:rPr>
          <w:rFonts w:ascii="Arial" w:hAnsi="Arial" w:cs="Arial"/>
          <w:sz w:val="21"/>
          <w:szCs w:val="21"/>
        </w:rPr>
      </w:pPr>
      <w:r>
        <w:rPr>
          <w:rFonts w:ascii="Arial" w:hAnsi="Arial" w:cs="Arial"/>
          <w:sz w:val="21"/>
          <w:szCs w:val="21"/>
        </w:rPr>
        <w:t>Go getter with</w:t>
      </w:r>
      <w:r w:rsidR="008939AA">
        <w:rPr>
          <w:rFonts w:ascii="Arial" w:hAnsi="Arial" w:cs="Arial"/>
          <w:sz w:val="21"/>
          <w:szCs w:val="21"/>
        </w:rPr>
        <w:t xml:space="preserve"> Positive </w:t>
      </w:r>
      <w:r>
        <w:rPr>
          <w:rFonts w:ascii="Arial" w:hAnsi="Arial" w:cs="Arial"/>
          <w:sz w:val="21"/>
          <w:szCs w:val="21"/>
        </w:rPr>
        <w:t>attitude.</w:t>
      </w:r>
    </w:p>
    <w:tbl>
      <w:tblPr>
        <w:tblStyle w:val="TableGrid"/>
        <w:tblW w:w="10316" w:type="dxa"/>
        <w:tblLayout w:type="fixed"/>
        <w:tblLook w:val="04A0"/>
      </w:tblPr>
      <w:tblGrid>
        <w:gridCol w:w="10316"/>
      </w:tblGrid>
      <w:tr>
        <w:tblPrEx>
          <w:tblW w:w="10316" w:type="dxa"/>
          <w:tblLayout w:type="fixed"/>
          <w:tblLook w:val="04A0"/>
        </w:tblPrEx>
        <w:tc>
          <w:tcPr>
            <w:tcW w:w="10316" w:type="dxa"/>
            <w:shd w:val="clear" w:color="auto" w:fill="95B3D7" w:themeFill="accent1" w:themeFillTint="99"/>
          </w:tcPr>
          <w:p w:rsidR="000158C2">
            <w:pPr>
              <w:jc w:val="center"/>
              <w:rPr>
                <w:rFonts w:ascii="Book Antiqua" w:hAnsi="Book Antiqua"/>
                <w:b/>
                <w:sz w:val="21"/>
                <w:szCs w:val="21"/>
              </w:rPr>
            </w:pPr>
            <w:r>
              <w:rPr>
                <w:rFonts w:ascii="Book Antiqua" w:hAnsi="Book Antiqua"/>
                <w:b/>
                <w:sz w:val="21"/>
                <w:szCs w:val="21"/>
              </w:rPr>
              <w:t>Personal Data</w:t>
            </w:r>
          </w:p>
        </w:tc>
      </w:tr>
    </w:tbl>
    <w:p w:rsidR="000158C2">
      <w:pPr>
        <w:rPr>
          <w:rFonts w:ascii="Arial" w:hAnsi="Arial"/>
          <w:sz w:val="21"/>
          <w:szCs w:val="21"/>
        </w:rPr>
      </w:pPr>
    </w:p>
    <w:p w:rsidR="000158C2">
      <w:pPr>
        <w:rPr>
          <w:rFonts w:ascii="Arial" w:hAnsi="Arial"/>
          <w:sz w:val="21"/>
          <w:szCs w:val="21"/>
        </w:rPr>
      </w:pPr>
      <w:r>
        <w:rPr>
          <w:rFonts w:ascii="Arial" w:hAnsi="Arial"/>
          <w:b/>
          <w:sz w:val="21"/>
          <w:szCs w:val="21"/>
        </w:rPr>
        <w:t>Date of Birth</w:t>
      </w:r>
      <w:r>
        <w:rPr>
          <w:rFonts w:ascii="Arial" w:hAnsi="Arial"/>
          <w:b/>
          <w:sz w:val="21"/>
          <w:szCs w:val="21"/>
        </w:rPr>
        <w:tab/>
        <w:t>:</w:t>
      </w:r>
      <w:r>
        <w:rPr>
          <w:rFonts w:ascii="Arial" w:hAnsi="Arial"/>
          <w:sz w:val="21"/>
          <w:szCs w:val="21"/>
        </w:rPr>
        <w:t xml:space="preserve"> 10</w:t>
      </w:r>
      <w:r>
        <w:rPr>
          <w:rFonts w:ascii="Arial" w:hAnsi="Arial"/>
          <w:sz w:val="21"/>
          <w:szCs w:val="21"/>
          <w:vertAlign w:val="superscript"/>
        </w:rPr>
        <w:t>th</w:t>
      </w:r>
      <w:r>
        <w:rPr>
          <w:rFonts w:ascii="Arial" w:hAnsi="Arial"/>
          <w:sz w:val="21"/>
          <w:szCs w:val="21"/>
        </w:rPr>
        <w:t xml:space="preserve"> Nov.1988</w:t>
      </w:r>
    </w:p>
    <w:p w:rsidR="000158C2">
      <w:pPr>
        <w:rPr>
          <w:rFonts w:ascii="Arial" w:hAnsi="Arial"/>
          <w:sz w:val="21"/>
          <w:szCs w:val="21"/>
        </w:rPr>
      </w:pPr>
      <w:r>
        <w:rPr>
          <w:rFonts w:ascii="Arial" w:hAnsi="Arial"/>
          <w:b/>
          <w:bCs/>
          <w:sz w:val="21"/>
          <w:szCs w:val="21"/>
        </w:rPr>
        <w:t>Father`s name</w:t>
      </w:r>
      <w:r>
        <w:rPr>
          <w:rFonts w:ascii="Arial" w:hAnsi="Arial"/>
          <w:b/>
          <w:bCs/>
          <w:sz w:val="21"/>
          <w:szCs w:val="21"/>
        </w:rPr>
        <w:tab/>
        <w:t xml:space="preserve">: </w:t>
      </w:r>
      <w:r>
        <w:rPr>
          <w:rFonts w:ascii="Arial" w:hAnsi="Arial"/>
          <w:sz w:val="21"/>
          <w:szCs w:val="21"/>
        </w:rPr>
        <w:t>Kashmir Singh</w:t>
      </w:r>
    </w:p>
    <w:p w:rsidR="008939AA">
      <w:pPr>
        <w:rPr>
          <w:rFonts w:ascii="Arial" w:hAnsi="Arial"/>
          <w:sz w:val="21"/>
          <w:szCs w:val="21"/>
        </w:rPr>
      </w:pPr>
      <w:r>
        <w:rPr>
          <w:rFonts w:ascii="Arial" w:hAnsi="Arial"/>
          <w:b/>
          <w:sz w:val="21"/>
          <w:szCs w:val="21"/>
        </w:rPr>
        <w:t xml:space="preserve">Marital Status: </w:t>
      </w:r>
      <w:r w:rsidRPr="008939AA">
        <w:rPr>
          <w:rFonts w:ascii="Arial" w:hAnsi="Arial"/>
          <w:sz w:val="21"/>
          <w:szCs w:val="21"/>
        </w:rPr>
        <w:t>Married</w:t>
      </w:r>
    </w:p>
    <w:p w:rsidR="000158C2">
      <w:pPr>
        <w:rPr>
          <w:rFonts w:ascii="Arial" w:hAnsi="Arial"/>
          <w:sz w:val="21"/>
          <w:szCs w:val="21"/>
        </w:rPr>
      </w:pPr>
      <w:r>
        <w:rPr>
          <w:rFonts w:ascii="Arial" w:hAnsi="Arial"/>
          <w:b/>
          <w:sz w:val="21"/>
          <w:szCs w:val="21"/>
        </w:rPr>
        <w:t xml:space="preserve">Permanent </w:t>
      </w:r>
      <w:r>
        <w:rPr>
          <w:rFonts w:ascii="Arial" w:hAnsi="Arial"/>
          <w:b/>
          <w:sz w:val="21"/>
          <w:szCs w:val="21"/>
        </w:rPr>
        <w:t>Address :</w:t>
      </w:r>
      <w:r>
        <w:rPr>
          <w:rFonts w:ascii="Arial" w:hAnsi="Arial"/>
          <w:b/>
          <w:sz w:val="21"/>
          <w:szCs w:val="21"/>
        </w:rPr>
        <w:t xml:space="preserve"> </w:t>
      </w:r>
      <w:r>
        <w:rPr>
          <w:rFonts w:ascii="Arial" w:hAnsi="Arial"/>
          <w:sz w:val="21"/>
          <w:szCs w:val="21"/>
        </w:rPr>
        <w:t>Vpo</w:t>
      </w:r>
      <w:r>
        <w:rPr>
          <w:rFonts w:ascii="Arial" w:hAnsi="Arial"/>
          <w:sz w:val="21"/>
          <w:szCs w:val="21"/>
        </w:rPr>
        <w:t xml:space="preserve"> - </w:t>
      </w:r>
      <w:r>
        <w:rPr>
          <w:rFonts w:ascii="Arial" w:hAnsi="Arial"/>
          <w:sz w:val="21"/>
          <w:szCs w:val="21"/>
        </w:rPr>
        <w:t>Gulpur</w:t>
      </w:r>
      <w:r>
        <w:rPr>
          <w:rFonts w:ascii="Arial" w:hAnsi="Arial"/>
          <w:sz w:val="21"/>
          <w:szCs w:val="21"/>
        </w:rPr>
        <w:t xml:space="preserve">, </w:t>
      </w:r>
      <w:r>
        <w:rPr>
          <w:rFonts w:ascii="Arial" w:hAnsi="Arial"/>
          <w:sz w:val="21"/>
          <w:szCs w:val="21"/>
        </w:rPr>
        <w:t>Teh</w:t>
      </w:r>
      <w:r>
        <w:rPr>
          <w:rFonts w:ascii="Arial" w:hAnsi="Arial"/>
          <w:sz w:val="21"/>
          <w:szCs w:val="21"/>
        </w:rPr>
        <w:t xml:space="preserve">. </w:t>
      </w:r>
      <w:r>
        <w:rPr>
          <w:rFonts w:ascii="Arial" w:hAnsi="Arial"/>
          <w:sz w:val="21"/>
          <w:szCs w:val="21"/>
        </w:rPr>
        <w:t>Balachaur</w:t>
      </w:r>
      <w:r>
        <w:rPr>
          <w:rFonts w:ascii="Arial" w:hAnsi="Arial"/>
          <w:sz w:val="21"/>
          <w:szCs w:val="21"/>
        </w:rPr>
        <w:t xml:space="preserve">, Shaheed </w:t>
      </w:r>
      <w:r>
        <w:rPr>
          <w:rFonts w:ascii="Arial" w:hAnsi="Arial"/>
          <w:sz w:val="21"/>
          <w:szCs w:val="21"/>
        </w:rPr>
        <w:t>Bhagat</w:t>
      </w:r>
      <w:r>
        <w:rPr>
          <w:rFonts w:ascii="Arial" w:hAnsi="Arial"/>
          <w:sz w:val="21"/>
          <w:szCs w:val="21"/>
        </w:rPr>
        <w:t xml:space="preserve"> Singh Nagar, Punjab - 144526</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pt;height:1pt;margin-top:0;margin-left:0;position:absolute;z-index:251659264">
            <v:imagedata r:id="rId6"/>
          </v:shape>
        </w:pict>
      </w:r>
    </w:p>
    <w:sectPr w:rsidSect="00DF04E6">
      <w:pgSz w:w="12240" w:h="15840"/>
      <w:pgMar w:top="426" w:right="864" w:bottom="36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45EB5"/>
    <w:multiLevelType w:val="multilevel"/>
    <w:tmpl w:val="01845EB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
    <w:nsid w:val="053B4A11"/>
    <w:multiLevelType w:val="multilevel"/>
    <w:tmpl w:val="053B4A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D800BE"/>
    <w:multiLevelType w:val="multilevel"/>
    <w:tmpl w:val="13D800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8427CC"/>
    <w:multiLevelType w:val="multilevel"/>
    <w:tmpl w:val="1C8427C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FC5864"/>
    <w:multiLevelType w:val="multilevel"/>
    <w:tmpl w:val="1EFC58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DDF6DAE"/>
    <w:multiLevelType w:val="multilevel"/>
    <w:tmpl w:val="2DDF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799765E"/>
    <w:multiLevelType w:val="multilevel"/>
    <w:tmpl w:val="479976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C3E2E4D"/>
    <w:multiLevelType w:val="multilevel"/>
    <w:tmpl w:val="4C3E2E4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69F70888"/>
    <w:multiLevelType w:val="multilevel"/>
    <w:tmpl w:val="69F70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D3C5C47"/>
    <w:multiLevelType w:val="multilevel"/>
    <w:tmpl w:val="6D3C5C47"/>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74897C9C"/>
    <w:multiLevelType w:val="multilevel"/>
    <w:tmpl w:val="74897C9C"/>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1">
    <w:nsid w:val="772805A1"/>
    <w:multiLevelType w:val="multilevel"/>
    <w:tmpl w:val="772805A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2"/>
  </w:num>
  <w:num w:numId="6">
    <w:abstractNumId w:val="3"/>
  </w:num>
  <w:num w:numId="7">
    <w:abstractNumId w:val="9"/>
  </w:num>
  <w:num w:numId="8">
    <w:abstractNumId w:val="0"/>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doNotValidateAgainstSchema/>
  <w:doNotDemarcateInvalidXml/>
  <w:compat>
    <w:spaceForUL/>
    <w:doNotLeaveBackslashAlon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C2"/>
    <w:rsid w:val="000158C2"/>
    <w:rsid w:val="00085003"/>
    <w:rsid w:val="00086809"/>
    <w:rsid w:val="000A6AA6"/>
    <w:rsid w:val="008939AA"/>
    <w:rsid w:val="00B15017"/>
    <w:rsid w:val="00B93A59"/>
    <w:rsid w:val="00CF28B1"/>
    <w:rsid w:val="00DF04E6"/>
    <w:rsid w:val="00F7197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61DEEE44-4CC7-493B-8F2F-A5DF8781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pPr>
      <w:keepNext/>
      <w:autoSpaceDE w:val="0"/>
      <w:autoSpaceDN w:val="0"/>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qFormat/>
    <w:rPr>
      <w:color w:val="0000FF"/>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qFormat/>
    <w:rPr>
      <w:sz w:val="24"/>
      <w:szCs w:val="24"/>
    </w:rPr>
  </w:style>
  <w:style w:type="character" w:customStyle="1" w:styleId="HeaderChar">
    <w:name w:val="Header Char"/>
    <w:basedOn w:val="DefaultParagraphFont"/>
    <w:link w:val="Header"/>
    <w:qFormat/>
    <w:rPr>
      <w:sz w:val="24"/>
      <w:szCs w:val="24"/>
    </w:rPr>
  </w:style>
  <w:style w:type="character" w:customStyle="1" w:styleId="Heading2Char">
    <w:name w:val="Heading 2 Char"/>
    <w:basedOn w:val="DefaultParagraphFont"/>
    <w:link w:val="Heading2"/>
    <w:qFormat/>
    <w:rPr>
      <w:rFonts w:ascii="Verdana" w:hAnsi="Verdana"/>
      <w:b/>
      <w:bCs/>
    </w:rPr>
  </w:style>
  <w:style w:type="character" w:customStyle="1" w:styleId="BalloonTextChar">
    <w:name w:val="Balloon Text Char"/>
    <w:basedOn w:val="DefaultParagraphFont"/>
    <w:link w:val="BalloonText"/>
    <w:qFormat/>
    <w:rPr>
      <w:rFonts w:ascii="Tahoma" w:hAnsi="Tahoma" w:cs="Tahoma"/>
      <w:sz w:val="16"/>
      <w:szCs w:val="16"/>
    </w:rPr>
  </w:style>
  <w:style w:type="character" w:customStyle="1" w:styleId="apple-style-span">
    <w:name w:val="apple-style-span"/>
    <w:basedOn w:val="DefaultParagraphFont"/>
    <w:qFormat/>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rPr>
  </w:style>
  <w:style w:type="paragraph" w:customStyle="1" w:styleId="ListParagraph11">
    <w:name w:val="List Paragraph11"/>
    <w:basedOn w:val="Normal"/>
    <w:qFormat/>
    <w:pPr>
      <w:spacing w:after="200" w:line="276" w:lineRule="auto"/>
      <w:ind w:left="720"/>
      <w:contextualSpacing/>
    </w:pPr>
    <w:rPr>
      <w:rFonts w:ascii="Calibri" w:eastAsia="Calibri" w:hAnsi="Calibri"/>
      <w:sz w:val="22"/>
      <w:szCs w:val="22"/>
    </w:rPr>
  </w:style>
  <w:style w:type="paragraph" w:customStyle="1" w:styleId="Default">
    <w:name w:val="Default"/>
    <w:qFormat/>
    <w:pPr>
      <w:autoSpaceDE w:val="0"/>
      <w:autoSpaceDN w:val="0"/>
      <w:adjustRightInd w:val="0"/>
    </w:pPr>
    <w:rPr>
      <w:rFonts w:ascii="Symbol" w:hAnsi="Symbol" w:eastAsiaTheme="minorHAnsi" w:cs="Symbo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singh.eropinder@gmail.com" TargetMode="External" /><Relationship Id="rId6" Type="http://schemas.openxmlformats.org/officeDocument/2006/relationships/image" Target="http://footmark.infoedge.com/apply/cvtracking?dtyp=docx_n&amp;userId=9925aa2f380cbf075b556cf84ece47910a35ab5648b98004&amp;jobId=101120501065&amp;uid=674436211011205010651605244712&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ARUN KUMAR SINGH</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ARUN KUMAR SINGH</dc:title>
  <dc:creator>NANDITA SHARMA</dc:creator>
  <cp:lastModifiedBy>Opinder Singh</cp:lastModifiedBy>
  <cp:revision>9</cp:revision>
  <cp:lastPrinted>2011-01-06T12:18:00Z</cp:lastPrinted>
  <dcterms:created xsi:type="dcterms:W3CDTF">2018-03-27T00:00:00Z</dcterms:created>
  <dcterms:modified xsi:type="dcterms:W3CDTF">2020-09-12T07:29:00Z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