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282C45" w:rsidRPr="00481D91" w:rsidP="00481D91">
      <w:pPr>
        <w:pStyle w:val="ListParagraph"/>
        <w:spacing w:after="0" w:line="240" w:lineRule="auto"/>
        <w:ind w:left="360"/>
        <w:jc w:val="center"/>
        <w:rPr>
          <w:sz w:val="32"/>
        </w:rPr>
      </w:pPr>
      <w:bookmarkStart w:id="0" w:name="_GoBack"/>
      <w:bookmarkEnd w:id="0"/>
      <w:r w:rsidRPr="00481D91">
        <w:rPr>
          <w:rFonts w:eastAsia="Arial Unicode MS" w:cs="Arial Unicode MS"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10795</wp:posOffset>
                </wp:positionH>
                <wp:positionV relativeFrom="paragraph">
                  <wp:posOffset>-335544</wp:posOffset>
                </wp:positionV>
                <wp:extent cx="419100" cy="1857375"/>
                <wp:effectExtent l="0" t="0" r="19050" b="28575"/>
                <wp:wrapNone/>
                <wp:docPr id="10" name="Half Fram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9100" cy="1857375"/>
                        </a:xfrm>
                        <a:prstGeom prst="halfFram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10" o:spid="_x0000_s1026" style="width:33pt;height:146.25pt;margin-top:-26.4pt;margin-left:0.8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2336" coordsize="419100,1857375" path="m,l419100,,387578,139699l139699,139699l139699,1238256,,1857375,,xe" fillcolor="#548dd4" strokecolor="#548dd4" strokeweight="2pt">
                <v:path arrowok="t" o:connecttype="custom" o:connectlocs="0,0;419100,0;387578,139699;139699,139699;139699,1238256;0,1857375;0,0" o:connectangles="0,0,0,0,0,0,0"/>
              </v:shape>
            </w:pict>
          </mc:Fallback>
        </mc:AlternateContent>
      </w:r>
      <w:r w:rsidRPr="00481D91" w:rsidR="002E08AB">
        <w:rPr>
          <w:rFonts w:eastAsia="Arial Unicode MS" w:cs="Arial Unicode MS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rightMargin">
                  <wp:posOffset>-617537</wp:posOffset>
                </wp:positionH>
                <wp:positionV relativeFrom="paragraph">
                  <wp:posOffset>133668</wp:posOffset>
                </wp:positionV>
                <wp:extent cx="1831340" cy="470853"/>
                <wp:effectExtent l="0" t="5398" r="11113" b="11112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1831340" cy="470853"/>
                        </a:xfrm>
                        <a:prstGeom prst="halfFram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3" o:spid="_x0000_s1027" style="width:144.2pt;height:37.1pt;margin-top:10.55pt;margin-left:-48.6pt;mso-height-percent:0;mso-height-relative:margin;mso-position-horizontal-relative:right-margin-area;mso-width-percent:0;mso-width-relative:margin;mso-wrap-distance-bottom:0;mso-wrap-distance-left:9pt;mso-wrap-distance-right:9pt;mso-wrap-distance-top:0;mso-wrap-style:square;position:absolute;rotation:90;visibility:visible;v-text-anchor:middle;z-index:251660288" coordsize="1831340,470853" path="m,l1831340,,1220899,156949l156949,156949l156949,430500,,470853,,xe" fillcolor="#548dd4" strokecolor="#548dd4" strokeweight="2pt">
                <v:path arrowok="t" o:connecttype="custom" o:connectlocs="0,0;1831340,0;1220899,156949;156949,156949;156949,430500;0,470853;0,0" o:connectangles="0,0,0,0,0,0,0"/>
              </v:shape>
            </w:pict>
          </mc:Fallback>
        </mc:AlternateContent>
      </w:r>
      <w:r w:rsidRPr="00481D91" w:rsidR="00296733">
        <w:rPr>
          <w:rFonts w:eastAsia="MS Mincho" w:asciiTheme="majorHAnsi" w:hAnsiTheme="majorHAnsi"/>
          <w:b/>
          <w:color w:val="000000" w:themeColor="text1"/>
          <w:sz w:val="28"/>
          <w:szCs w:val="20"/>
        </w:rPr>
        <w:t>VINIT SINGH</w:t>
      </w:r>
    </w:p>
    <w:p w:rsidR="002E08AB" w:rsidRPr="003B5C78" w:rsidP="00481D91">
      <w:pPr>
        <w:shd w:val="clear" w:color="auto" w:fill="FFFFFF" w:themeFill="background1"/>
        <w:rPr>
          <w:rFonts w:asciiTheme="majorHAnsi" w:eastAsiaTheme="minorHAnsi" w:hAnsiTheme="majorHAnsi" w:cs="TimesNewRoman,Bold"/>
          <w:b/>
          <w:bCs/>
          <w:sz w:val="22"/>
          <w:szCs w:val="22"/>
          <w:lang w:val="en-IN"/>
        </w:rPr>
      </w:pPr>
      <w:r w:rsidRPr="003B5C78">
        <w:rPr>
          <w:rFonts w:eastAsia="Arial Unicode MS" w:asciiTheme="majorHAnsi" w:hAnsiTheme="majorHAnsi" w:cs="Arial Unicode MS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posOffset>-619442</wp:posOffset>
                </wp:positionH>
                <wp:positionV relativeFrom="paragraph">
                  <wp:posOffset>91493</wp:posOffset>
                </wp:positionV>
                <wp:extent cx="1831340" cy="470535"/>
                <wp:effectExtent l="0" t="5398" r="11113" b="11112"/>
                <wp:wrapNone/>
                <wp:docPr id="11" name="Half Fram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1831340" cy="470535"/>
                        </a:xfrm>
                        <a:prstGeom prst="halfFram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f Frame 11" o:spid="_x0000_s1028" style="width:144.2pt;height:37.05pt;margin-top:7.2pt;margin-left:-48.75pt;mso-height-percent:0;mso-height-relative:margin;mso-position-horizontal-relative:right-margin-area;mso-width-percent:0;mso-width-relative:margin;mso-wrap-distance-bottom:0;mso-wrap-distance-left:9pt;mso-wrap-distance-right:9pt;mso-wrap-distance-top:0;mso-wrap-style:square;position:absolute;rotation:90;visibility:visible;v-text-anchor:middle;z-index:251664384" coordsize="1831340,470535" path="m,l1831340,,1220899,156843l156843,156843l156843,430236,,470535,,xe" fillcolor="#548dd4" strokecolor="#548dd4" strokeweight="2pt">
                <v:path arrowok="t" o:connecttype="custom" o:connectlocs="0,0;1831340,0;1220899,156843;156843,156843;156843,430236;0,470535;0,0" o:connectangles="0,0,0,0,0,0,0"/>
              </v:shape>
            </w:pict>
          </mc:Fallback>
        </mc:AlternateContent>
      </w:r>
      <w:r w:rsidRPr="003B5C78">
        <w:rPr>
          <w:rFonts w:asciiTheme="majorHAnsi" w:hAnsiTheme="majorHAnsi"/>
          <w:b/>
          <w:color w:val="000000" w:themeColor="text1"/>
        </w:rPr>
        <w:t>Phone:</w:t>
      </w:r>
      <w:r w:rsidRPr="003B5C78">
        <w:rPr>
          <w:rFonts w:asciiTheme="majorHAnsi" w:hAnsiTheme="majorHAnsi"/>
          <w:color w:val="000000" w:themeColor="text1"/>
        </w:rPr>
        <w:t xml:space="preserve"> </w:t>
      </w:r>
      <w:r w:rsidRPr="003B5C78" w:rsidR="00282C45">
        <w:rPr>
          <w:rFonts w:asciiTheme="majorHAnsi" w:hAnsiTheme="majorHAnsi"/>
          <w:color w:val="000000" w:themeColor="text1"/>
        </w:rPr>
        <w:t>+91-</w:t>
      </w:r>
      <w:r w:rsidRPr="003B5C78" w:rsidR="00296733">
        <w:rPr>
          <w:rFonts w:asciiTheme="majorHAnsi" w:hAnsiTheme="majorHAnsi"/>
          <w:color w:val="000000" w:themeColor="text1"/>
        </w:rPr>
        <w:t>9717388113</w:t>
      </w:r>
      <w:r w:rsidRPr="003B5C78" w:rsidR="00296733">
        <w:rPr>
          <w:rFonts w:asciiTheme="majorHAnsi" w:hAnsiTheme="majorHAnsi"/>
          <w:color w:val="000000" w:themeColor="text1"/>
        </w:rPr>
        <w:tab/>
      </w:r>
      <w:r w:rsidRPr="003B5C78" w:rsidR="00296733">
        <w:rPr>
          <w:rFonts w:asciiTheme="majorHAnsi" w:hAnsiTheme="majorHAnsi"/>
          <w:color w:val="000000" w:themeColor="text1"/>
        </w:rPr>
        <w:tab/>
      </w:r>
      <w:r w:rsidRPr="003B5C78" w:rsidR="00296733">
        <w:rPr>
          <w:rFonts w:asciiTheme="majorHAnsi" w:hAnsiTheme="majorHAnsi"/>
          <w:color w:val="000000" w:themeColor="text1"/>
        </w:rPr>
        <w:tab/>
      </w:r>
      <w:r w:rsidRPr="003B5C78">
        <w:rPr>
          <w:rFonts w:asciiTheme="majorHAnsi" w:hAnsiTheme="majorHAnsi"/>
          <w:color w:val="000000" w:themeColor="text1"/>
        </w:rPr>
        <w:tab/>
      </w:r>
      <w:r w:rsidR="00481D91">
        <w:rPr>
          <w:rFonts w:asciiTheme="majorHAnsi" w:hAnsiTheme="majorHAnsi"/>
          <w:color w:val="000000" w:themeColor="text1"/>
        </w:rPr>
        <w:tab/>
      </w:r>
      <w:r w:rsidR="00481D91">
        <w:rPr>
          <w:rFonts w:asciiTheme="majorHAnsi" w:hAnsiTheme="majorHAnsi"/>
          <w:color w:val="000000" w:themeColor="text1"/>
        </w:rPr>
        <w:tab/>
      </w:r>
      <w:r w:rsidR="00481D91">
        <w:rPr>
          <w:rFonts w:asciiTheme="majorHAnsi" w:hAnsiTheme="majorHAnsi"/>
          <w:color w:val="000000" w:themeColor="text1"/>
        </w:rPr>
        <w:tab/>
      </w:r>
      <w:r w:rsidRPr="003B5C78">
        <w:rPr>
          <w:rFonts w:asciiTheme="majorHAnsi" w:hAnsiTheme="majorHAnsi"/>
          <w:b/>
          <w:color w:val="000000" w:themeColor="text1"/>
        </w:rPr>
        <w:t>E-mail:</w:t>
      </w:r>
      <w:r w:rsidRPr="003B5C78">
        <w:rPr>
          <w:rFonts w:asciiTheme="majorHAnsi" w:eastAsiaTheme="minorHAnsi" w:hAnsiTheme="majorHAnsi" w:cs="TimesNewRoman,Bold"/>
          <w:bCs/>
          <w:lang w:val="en-IN"/>
        </w:rPr>
        <w:t xml:space="preserve"> </w:t>
      </w:r>
      <w:r w:rsidR="00866452">
        <w:rPr>
          <w:rFonts w:asciiTheme="majorHAnsi" w:eastAsiaTheme="minorHAnsi" w:hAnsiTheme="majorHAnsi" w:cs="TimesNewRoman,Bold"/>
          <w:bCs/>
          <w:lang w:val="en-IN"/>
        </w:rPr>
        <w:t>v</w:t>
      </w:r>
      <w:r w:rsidRPr="003B5C78" w:rsidR="00296733">
        <w:rPr>
          <w:rFonts w:asciiTheme="majorHAnsi" w:eastAsiaTheme="minorHAnsi" w:hAnsiTheme="majorHAnsi" w:cs="TimesNewRoman,Bold"/>
          <w:bCs/>
          <w:lang w:val="en-IN"/>
        </w:rPr>
        <w:t>inits8@gmail.com</w:t>
      </w:r>
    </w:p>
    <w:p w:rsidR="002E08AB" w:rsidRPr="003B5C78" w:rsidP="00481D91">
      <w:pPr>
        <w:pBdr>
          <w:bottom w:val="dotted" w:sz="4" w:space="1" w:color="auto"/>
        </w:pBdr>
        <w:rPr>
          <w:rFonts w:eastAsia="Arial Unicode MS" w:asciiTheme="majorHAnsi" w:hAnsiTheme="majorHAnsi" w:cs="Arial Unicode MS"/>
          <w:b/>
          <w:spacing w:val="24"/>
          <w:sz w:val="2"/>
          <w:lang w:val="fr-FR"/>
        </w:rPr>
      </w:pPr>
    </w:p>
    <w:p w:rsidR="002E08AB" w:rsidRPr="003B5C78" w:rsidP="00FA5E25">
      <w:pPr>
        <w:shd w:val="clear" w:color="auto" w:fill="DBE5F1" w:themeFill="accent1" w:themeFillTint="33"/>
        <w:ind w:right="41"/>
        <w:jc w:val="center"/>
        <w:rPr>
          <w:rFonts w:asciiTheme="majorHAnsi" w:hAnsiTheme="majorHAnsi"/>
          <w:color w:val="000000" w:themeColor="text1"/>
          <w:sz w:val="10"/>
        </w:rPr>
      </w:pPr>
    </w:p>
    <w:p w:rsidR="002E08AB" w:rsidRPr="003B5C78" w:rsidP="00FA5E25">
      <w:pPr>
        <w:shd w:val="clear" w:color="auto" w:fill="DBE5F1" w:themeFill="accent1" w:themeFillTint="33"/>
        <w:ind w:right="41"/>
        <w:jc w:val="center"/>
        <w:rPr>
          <w:rFonts w:asciiTheme="majorHAnsi" w:hAnsiTheme="majorHAnsi" w:cs="Tahoma"/>
          <w:b/>
          <w:szCs w:val="19"/>
        </w:rPr>
      </w:pPr>
      <w:r w:rsidRPr="003B5C78">
        <w:rPr>
          <w:rFonts w:asciiTheme="majorHAnsi" w:hAnsiTheme="majorHAnsi" w:cs="Tahoma"/>
          <w:b/>
          <w:szCs w:val="19"/>
        </w:rPr>
        <w:t>Electrical Project Manager</w:t>
      </w:r>
      <w:r w:rsidRPr="003B5C78" w:rsidR="00B10A80">
        <w:rPr>
          <w:rFonts w:asciiTheme="majorHAnsi" w:hAnsiTheme="majorHAnsi" w:cs="Tahoma"/>
          <w:b/>
          <w:szCs w:val="19"/>
        </w:rPr>
        <w:t>,</w:t>
      </w:r>
      <w:r w:rsidRPr="003B5C78" w:rsidR="00760963">
        <w:rPr>
          <w:rFonts w:asciiTheme="majorHAnsi" w:hAnsiTheme="majorHAnsi" w:cs="Tahoma"/>
          <w:b/>
          <w:szCs w:val="19"/>
        </w:rPr>
        <w:t xml:space="preserve"> </w:t>
      </w:r>
      <w:r w:rsidRPr="003B5C78" w:rsidR="008B118C">
        <w:rPr>
          <w:rFonts w:asciiTheme="majorHAnsi" w:hAnsiTheme="majorHAnsi" w:cs="Tahoma"/>
          <w:b/>
          <w:szCs w:val="19"/>
        </w:rPr>
        <w:t>t</w:t>
      </w:r>
      <w:r w:rsidRPr="003B5C78" w:rsidR="00760963">
        <w:rPr>
          <w:rFonts w:asciiTheme="majorHAnsi" w:hAnsiTheme="majorHAnsi" w:cs="Tahoma"/>
          <w:b/>
          <w:szCs w:val="19"/>
        </w:rPr>
        <w:t xml:space="preserve">argeting </w:t>
      </w:r>
      <w:r w:rsidRPr="003B5C78" w:rsidR="00604E4E">
        <w:rPr>
          <w:rFonts w:asciiTheme="majorHAnsi" w:hAnsiTheme="majorHAnsi" w:cs="Tahoma"/>
          <w:b/>
          <w:szCs w:val="19"/>
        </w:rPr>
        <w:t>a</w:t>
      </w:r>
      <w:r w:rsidRPr="003B5C78" w:rsidR="00760963">
        <w:rPr>
          <w:rFonts w:asciiTheme="majorHAnsi" w:hAnsiTheme="majorHAnsi" w:cs="Tahoma"/>
          <w:b/>
          <w:szCs w:val="19"/>
        </w:rPr>
        <w:t xml:space="preserve">ssignments </w:t>
      </w:r>
      <w:r w:rsidRPr="003B5C78">
        <w:rPr>
          <w:rFonts w:asciiTheme="majorHAnsi" w:hAnsiTheme="majorHAnsi" w:cs="Tahoma"/>
          <w:b/>
          <w:szCs w:val="19"/>
        </w:rPr>
        <w:t xml:space="preserve">Electrical Project Management / </w:t>
      </w:r>
      <w:r w:rsidRPr="003B5C78" w:rsidR="00E35B9B">
        <w:rPr>
          <w:rFonts w:asciiTheme="majorHAnsi" w:hAnsiTheme="majorHAnsi" w:cs="Tahoma"/>
          <w:b/>
          <w:szCs w:val="19"/>
        </w:rPr>
        <w:t>Commission</w:t>
      </w:r>
      <w:r w:rsidR="003B5C78">
        <w:rPr>
          <w:rFonts w:asciiTheme="majorHAnsi" w:hAnsiTheme="majorHAnsi" w:cs="Tahoma"/>
          <w:b/>
          <w:szCs w:val="19"/>
        </w:rPr>
        <w:t>in</w:t>
      </w:r>
      <w:r w:rsidRPr="003B5C78" w:rsidR="00E35B9B">
        <w:rPr>
          <w:rFonts w:asciiTheme="majorHAnsi" w:hAnsiTheme="majorHAnsi" w:cs="Tahoma"/>
          <w:b/>
          <w:szCs w:val="19"/>
        </w:rPr>
        <w:t>g &amp; Installation</w:t>
      </w:r>
      <w:r w:rsidRPr="003B5C78" w:rsidR="00E04F62">
        <w:rPr>
          <w:rFonts w:asciiTheme="majorHAnsi" w:hAnsiTheme="majorHAnsi" w:cs="Tahoma"/>
          <w:b/>
          <w:szCs w:val="19"/>
        </w:rPr>
        <w:t xml:space="preserve"> </w:t>
      </w:r>
    </w:p>
    <w:p w:rsidR="002E08AB" w:rsidP="00155D06">
      <w:pPr>
        <w:shd w:val="clear" w:color="auto" w:fill="DBE5F1" w:themeFill="accent1" w:themeFillTint="33"/>
        <w:ind w:right="41"/>
        <w:jc w:val="center"/>
        <w:rPr>
          <w:rFonts w:asciiTheme="majorHAnsi" w:hAnsiTheme="majorHAnsi" w:cs="Tahoma"/>
          <w:szCs w:val="19"/>
        </w:rPr>
      </w:pPr>
      <w:r w:rsidRPr="003B5C78">
        <w:rPr>
          <w:rFonts w:asciiTheme="majorHAnsi" w:hAnsiTheme="majorHAnsi" w:cs="Tahoma"/>
          <w:b/>
          <w:szCs w:val="19"/>
        </w:rPr>
        <w:t>Location Preference</w:t>
      </w:r>
      <w:r w:rsidRPr="003B5C78">
        <w:rPr>
          <w:rFonts w:asciiTheme="majorHAnsi" w:hAnsiTheme="majorHAnsi" w:cs="Tahoma"/>
          <w:szCs w:val="19"/>
        </w:rPr>
        <w:t>:</w:t>
      </w:r>
      <w:r w:rsidRPr="003B5C78" w:rsidR="00190A99">
        <w:rPr>
          <w:rFonts w:asciiTheme="majorHAnsi" w:hAnsiTheme="majorHAnsi" w:cs="Tahoma"/>
          <w:szCs w:val="19"/>
        </w:rPr>
        <w:t xml:space="preserve"> </w:t>
      </w:r>
      <w:r w:rsidRPr="003B5C78" w:rsidR="004D6032">
        <w:rPr>
          <w:rFonts w:asciiTheme="majorHAnsi" w:hAnsiTheme="majorHAnsi" w:cs="Tahoma"/>
          <w:szCs w:val="19"/>
        </w:rPr>
        <w:t>Delhi-NCR / India</w:t>
      </w:r>
    </w:p>
    <w:p w:rsidR="005C70E2" w:rsidRPr="005C70E2" w:rsidP="00155D06">
      <w:pPr>
        <w:shd w:val="clear" w:color="auto" w:fill="DBE5F1" w:themeFill="accent1" w:themeFillTint="33"/>
        <w:ind w:right="41"/>
        <w:jc w:val="center"/>
        <w:rPr>
          <w:rFonts w:asciiTheme="majorHAnsi" w:hAnsiTheme="majorHAnsi" w:cs="Tahoma"/>
          <w:sz w:val="10"/>
          <w:szCs w:val="19"/>
        </w:rPr>
      </w:pPr>
    </w:p>
    <w:p w:rsidR="002E08AB" w:rsidRPr="003B5C78" w:rsidP="00FA5E25">
      <w:pPr>
        <w:jc w:val="both"/>
        <w:rPr>
          <w:rFonts w:asciiTheme="majorHAnsi" w:hAnsiTheme="majorHAnsi"/>
          <w:lang w:eastAsia="en-GB"/>
        </w:rPr>
      </w:pPr>
      <w:r w:rsidRPr="003B5C78">
        <w:rPr>
          <w:rFonts w:eastAsia="Arial Unicode MS" w:asciiTheme="majorHAnsi" w:hAnsiTheme="majorHAnsi" w:cs="Arial Unicode MS"/>
          <w:b/>
          <w:smallCaps/>
          <w:noProof/>
          <w:color w:val="000000" w:themeColor="text1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99694</wp:posOffset>
                </wp:positionV>
                <wp:extent cx="1638300" cy="161926"/>
                <wp:effectExtent l="0" t="0" r="19050" b="28575"/>
                <wp:wrapNone/>
                <wp:docPr id="59" name="L-Shape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638300" cy="161926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59" o:spid="_x0000_s1029" style="width:129pt;height:12.75pt;margin-top:7.85pt;margin-left:77.8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rotation:180;visibility:visible;v-text-anchor:middle;z-index:251670528" coordsize="1638300,161926" path="m,l80963,l80963,80963l1638300,80963l1638300,161926l,161926,,xe" fillcolor="#4f81bd" strokecolor="white" strokeweight="2pt">
                <v:path arrowok="t" o:connecttype="custom" o:connectlocs="0,0;80963,0;80963,80963;1638300,80963;1638300,161926;0,161926;0,0" o:connectangles="0,0,0,0,0,0,0"/>
                <w10:wrap anchorx="margin"/>
              </v:shape>
            </w:pict>
          </mc:Fallback>
        </mc:AlternateContent>
      </w:r>
    </w:p>
    <w:p w:rsidR="002E08AB" w:rsidRPr="003B5C78" w:rsidP="00D476EE">
      <w:pPr>
        <w:pBdr>
          <w:top w:val="dotted" w:sz="4" w:space="0" w:color="auto"/>
          <w:bottom w:val="dotted" w:sz="4" w:space="2" w:color="auto"/>
        </w:pBdr>
        <w:shd w:val="clear" w:color="auto" w:fill="FFFFFF" w:themeFill="background1"/>
        <w:jc w:val="center"/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</w:pPr>
      <w:r w:rsidRPr="003B5C78">
        <w:rPr>
          <w:rFonts w:eastAsia="Arial Unicode MS" w:asciiTheme="majorHAnsi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524000" cy="161925"/>
                <wp:effectExtent l="0" t="0" r="19050" b="28575"/>
                <wp:wrapNone/>
                <wp:docPr id="60" name="L-Shape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2400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60" o:spid="_x0000_s1030" style="width:120pt;height:12.75pt;margin-top:2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2576" coordsize="1524000,161925" path="m,l80963,l80963,80963l1524000,80963l1524000,161925l,161925,,xe" fillcolor="#4f81bd" strokecolor="white" strokeweight="2pt">
                <v:path arrowok="t" o:connecttype="custom" o:connectlocs="0,0;80963,0;80963,80963;1524000,80963;1524000,161925;0,161925;0,0" o:connectangles="0,0,0,0,0,0,0"/>
                <w10:wrap anchorx="margin"/>
              </v:shape>
            </w:pict>
          </mc:Fallback>
        </mc:AlternateContent>
      </w:r>
      <w:r w:rsidRPr="003B5C78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 xml:space="preserve">PROFILE </w:t>
      </w:r>
      <w:r w:rsidRPr="003B5C78" w:rsidR="00DF50E3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>SUMMARY</w:t>
      </w:r>
      <w:r w:rsidRPr="003B5C78" w:rsidR="00584B85">
        <w:rPr>
          <w:rFonts w:eastAsia="Arial Unicode MS" w:asciiTheme="majorHAnsi" w:hAnsiTheme="majorHAnsi" w:cs="Arial Unicode MS"/>
          <w:b/>
          <w:smallCaps/>
          <w:color w:val="3333FF"/>
          <w:spacing w:val="38"/>
        </w:rPr>
        <w:t xml:space="preserve"> </w:t>
      </w:r>
    </w:p>
    <w:p w:rsidR="002E08AB" w:rsidRPr="003B5C78" w:rsidP="00FA5E25">
      <w:pPr>
        <w:rPr>
          <w:rFonts w:eastAsia="MS Mincho" w:asciiTheme="majorHAnsi" w:hAnsiTheme="majorHAnsi"/>
          <w:b/>
          <w:sz w:val="8"/>
        </w:rPr>
      </w:pPr>
    </w:p>
    <w:p w:rsidR="00615340" w:rsidRPr="003B5C78" w:rsidP="00BB6E40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</w:pPr>
      <w:r w:rsidRPr="003B5C78">
        <w:rPr>
          <w:rFonts w:eastAsia="MS Mincho" w:asciiTheme="majorHAnsi" w:hAnsiTheme="majorHAnsi"/>
          <w:b/>
          <w:color w:val="000000" w:themeColor="text1"/>
          <w:sz w:val="20"/>
          <w:szCs w:val="20"/>
        </w:rPr>
        <w:t xml:space="preserve">Electrical </w:t>
      </w:r>
      <w:r w:rsidRPr="003B5C78" w:rsidR="00676F46">
        <w:rPr>
          <w:rFonts w:eastAsia="MS Mincho" w:asciiTheme="majorHAnsi" w:hAnsiTheme="majorHAnsi"/>
          <w:b/>
          <w:color w:val="000000" w:themeColor="text1"/>
          <w:sz w:val="20"/>
          <w:szCs w:val="20"/>
        </w:rPr>
        <w:t>Maintenance and Commissioning</w:t>
      </w:r>
      <w:r w:rsidRPr="003B5C78">
        <w:rPr>
          <w:rFonts w:eastAsia="MS Mincho" w:asciiTheme="majorHAnsi" w:hAnsiTheme="majorHAnsi"/>
          <w:b/>
          <w:color w:val="000000" w:themeColor="text1"/>
          <w:sz w:val="20"/>
          <w:szCs w:val="20"/>
        </w:rPr>
        <w:t xml:space="preserve"> </w:t>
      </w:r>
      <w:r w:rsidR="00FA5EE6">
        <w:rPr>
          <w:rFonts w:eastAsia="MS Mincho" w:asciiTheme="majorHAnsi" w:hAnsiTheme="majorHAnsi"/>
          <w:b/>
          <w:color w:val="000000" w:themeColor="text1"/>
          <w:sz w:val="20"/>
          <w:szCs w:val="20"/>
        </w:rPr>
        <w:t>Associate Manager</w:t>
      </w:r>
      <w:r w:rsidRPr="003B5C78" w:rsidR="00886900">
        <w:rPr>
          <w:rFonts w:eastAsia="MS Mincho" w:asciiTheme="majorHAnsi" w:hAnsiTheme="majorHAnsi"/>
          <w:color w:val="000000" w:themeColor="text1"/>
          <w:sz w:val="20"/>
          <w:szCs w:val="20"/>
        </w:rPr>
        <w:t xml:space="preserve"> with </w:t>
      </w:r>
      <w:r w:rsidRPr="00481D91" w:rsidR="00FA5EE6">
        <w:rPr>
          <w:rFonts w:eastAsia="MS Mincho" w:asciiTheme="majorHAnsi" w:hAnsiTheme="majorHAnsi"/>
          <w:b/>
          <w:color w:val="000000" w:themeColor="text1"/>
          <w:sz w:val="20"/>
          <w:szCs w:val="20"/>
        </w:rPr>
        <w:t>9</w:t>
      </w:r>
      <w:r w:rsidRPr="00481D91" w:rsidR="00D33296">
        <w:rPr>
          <w:rFonts w:eastAsia="MS Mincho" w:asciiTheme="majorHAnsi" w:hAnsiTheme="majorHAnsi"/>
          <w:b/>
          <w:color w:val="000000" w:themeColor="text1"/>
          <w:sz w:val="20"/>
          <w:szCs w:val="20"/>
        </w:rPr>
        <w:t xml:space="preserve"> </w:t>
      </w:r>
      <w:r w:rsidRPr="003B5C78" w:rsidR="00D33296">
        <w:rPr>
          <w:rFonts w:eastAsia="MS Mincho" w:asciiTheme="majorHAnsi" w:hAnsiTheme="majorHAnsi"/>
          <w:b/>
          <w:color w:val="000000" w:themeColor="text1"/>
          <w:sz w:val="20"/>
          <w:szCs w:val="20"/>
        </w:rPr>
        <w:t>years</w:t>
      </w:r>
      <w:r w:rsidRPr="003B5C78" w:rsidR="00D33296">
        <w:rPr>
          <w:rFonts w:eastAsia="MS Mincho" w:asciiTheme="majorHAnsi" w:hAnsiTheme="majorHAnsi"/>
          <w:color w:val="000000" w:themeColor="text1"/>
          <w:sz w:val="20"/>
          <w:szCs w:val="20"/>
        </w:rPr>
        <w:t xml:space="preserve"> of experience </w:t>
      </w:r>
      <w:r w:rsidRPr="003B5C78" w:rsidR="00D33296">
        <w:rPr>
          <w:rFonts w:eastAsia="MS Mincho" w:asciiTheme="majorHAnsi" w:hAnsiTheme="majorHAnsi"/>
          <w:b/>
          <w:color w:val="000000" w:themeColor="text1"/>
          <w:sz w:val="20"/>
          <w:szCs w:val="20"/>
        </w:rPr>
        <w:t>in</w:t>
      </w:r>
      <w:r w:rsidRPr="003B5C78">
        <w:rPr>
          <w:rFonts w:eastAsia="MS Mincho" w:asciiTheme="majorHAnsi" w:hAnsiTheme="majorHAnsi"/>
          <w:b/>
          <w:color w:val="000000" w:themeColor="text1"/>
          <w:sz w:val="20"/>
          <w:szCs w:val="20"/>
        </w:rPr>
        <w:t xml:space="preserve"> </w:t>
      </w:r>
      <w:r w:rsidRPr="003B5C78" w:rsidR="003B5C78">
        <w:rPr>
          <w:rFonts w:eastAsia="MS Mincho" w:asciiTheme="majorHAnsi" w:hAnsiTheme="majorHAnsi"/>
          <w:b/>
          <w:color w:val="000000" w:themeColor="text1"/>
          <w:sz w:val="20"/>
          <w:szCs w:val="20"/>
        </w:rPr>
        <w:t>Electrical</w:t>
      </w:r>
      <w:r w:rsidRPr="003B5C78">
        <w:rPr>
          <w:rFonts w:eastAsia="MS Mincho" w:asciiTheme="majorHAnsi" w:hAnsiTheme="majorHAnsi"/>
          <w:b/>
          <w:color w:val="000000" w:themeColor="text1"/>
          <w:sz w:val="20"/>
          <w:szCs w:val="20"/>
        </w:rPr>
        <w:t xml:space="preserve"> Installation, Testing &amp; Commissioning </w:t>
      </w:r>
      <w:r w:rsidRPr="003B5C78" w:rsidR="00EB55BB">
        <w:rPr>
          <w:rFonts w:eastAsia="MS Mincho" w:asciiTheme="majorHAnsi" w:hAnsiTheme="majorHAnsi"/>
          <w:b/>
          <w:color w:val="000000" w:themeColor="text1"/>
          <w:sz w:val="20"/>
          <w:szCs w:val="20"/>
        </w:rPr>
        <w:t>Operations</w:t>
      </w:r>
      <w:r w:rsidRPr="003B5C78" w:rsidR="00F00F95">
        <w:rPr>
          <w:rFonts w:eastAsia="MS Mincho" w:asciiTheme="majorHAnsi" w:hAnsiTheme="majorHAnsi"/>
          <w:b/>
          <w:color w:val="000000" w:themeColor="text1"/>
          <w:sz w:val="20"/>
          <w:szCs w:val="20"/>
        </w:rPr>
        <w:t xml:space="preserve"> &amp;</w:t>
      </w:r>
      <w:r w:rsidR="00866452">
        <w:rPr>
          <w:rFonts w:eastAsia="MS Mincho" w:asciiTheme="majorHAnsi" w:hAnsiTheme="majorHAnsi"/>
          <w:b/>
          <w:color w:val="000000" w:themeColor="text1"/>
          <w:sz w:val="20"/>
          <w:szCs w:val="20"/>
        </w:rPr>
        <w:t xml:space="preserve"> Maintenance</w:t>
      </w:r>
      <w:r w:rsidRPr="003B5C78" w:rsidR="00DE6109">
        <w:rPr>
          <w:rFonts w:eastAsia="MS Mincho" w:asciiTheme="majorHAnsi" w:hAnsiTheme="majorHAnsi"/>
          <w:b/>
          <w:color w:val="000000" w:themeColor="text1"/>
          <w:sz w:val="20"/>
          <w:szCs w:val="20"/>
        </w:rPr>
        <w:t xml:space="preserve"> and Risk Assessment</w:t>
      </w:r>
    </w:p>
    <w:p w:rsidR="00216B73" w:rsidRPr="003B5C78" w:rsidP="00136FBA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</w:pP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>Resourceful in</w:t>
      </w:r>
      <w:r w:rsidRPr="003B5C78" w:rsidR="00AF2AE4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 </w:t>
      </w:r>
      <w:r w:rsidRPr="003B5C78" w:rsidR="009D7086">
        <w:rPr>
          <w:rFonts w:eastAsia="MS Mincho" w:asciiTheme="majorHAnsi" w:hAnsiTheme="majorHAnsi" w:cs="Times New Roman"/>
          <w:b/>
          <w:color w:val="000000" w:themeColor="text1"/>
          <w:sz w:val="20"/>
          <w:szCs w:val="20"/>
          <w:lang w:val="en-GB"/>
        </w:rPr>
        <w:t>safety</w:t>
      </w:r>
      <w:r w:rsidRPr="003B5C78" w:rsidR="00AF2AE4">
        <w:rPr>
          <w:rFonts w:eastAsia="MS Mincho" w:asciiTheme="majorHAnsi" w:hAnsiTheme="majorHAnsi" w:cs="Times New Roman"/>
          <w:b/>
          <w:color w:val="000000" w:themeColor="text1"/>
          <w:sz w:val="20"/>
          <w:szCs w:val="20"/>
          <w:lang w:val="en-GB"/>
        </w:rPr>
        <w:t xml:space="preserve"> improv</w:t>
      </w:r>
      <w:r w:rsidRPr="003B5C78" w:rsidR="0025513D">
        <w:rPr>
          <w:rFonts w:eastAsia="MS Mincho" w:asciiTheme="majorHAnsi" w:hAnsiTheme="majorHAnsi" w:cs="Times New Roman"/>
          <w:b/>
          <w:color w:val="000000" w:themeColor="text1"/>
          <w:sz w:val="20"/>
          <w:szCs w:val="20"/>
          <w:lang w:val="en-GB"/>
        </w:rPr>
        <w:t>e</w:t>
      </w:r>
      <w:r w:rsidRPr="003B5C78" w:rsidR="00AF2AE4">
        <w:rPr>
          <w:rFonts w:eastAsia="MS Mincho" w:asciiTheme="majorHAnsi" w:hAnsiTheme="majorHAnsi" w:cs="Times New Roman"/>
          <w:b/>
          <w:color w:val="000000" w:themeColor="text1"/>
          <w:sz w:val="20"/>
          <w:szCs w:val="20"/>
          <w:lang w:val="en-GB"/>
        </w:rPr>
        <w:t>ments</w:t>
      </w:r>
      <w:r w:rsidRPr="003B5C78" w:rsidR="009D7086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 by implementing emergency procedures for abnormal plant conditions resulting in no lost man-hours and maintaining reactor plant safety</w:t>
      </w:r>
      <w:r w:rsidRPr="003B5C78" w:rsidR="00136FBA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; ensured effective, proactive </w:t>
      </w:r>
      <w:r w:rsidRPr="003B5C78" w:rsidR="00C25C97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management </w:t>
      </w:r>
      <w:r w:rsidRPr="003B5C78" w:rsidR="00136FBA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>of client inquiries and resolution of c</w:t>
      </w:r>
      <w:r w:rsidRPr="003B5C78" w:rsidR="00F7410A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lient issues in a timely manner to </w:t>
      </w:r>
      <w:r w:rsidRPr="003B5C78" w:rsidR="00F7410A">
        <w:rPr>
          <w:rFonts w:eastAsia="MS Mincho" w:asciiTheme="majorHAnsi" w:hAnsiTheme="majorHAnsi" w:cs="Times New Roman"/>
          <w:b/>
          <w:color w:val="000000" w:themeColor="text1"/>
          <w:sz w:val="20"/>
          <w:szCs w:val="20"/>
          <w:lang w:val="en-GB"/>
        </w:rPr>
        <w:t>enhance client relations</w:t>
      </w:r>
    </w:p>
    <w:p w:rsidR="00BB6E40" w:rsidRPr="003B5C78" w:rsidP="00866452">
      <w:pPr>
        <w:pStyle w:val="ListParagraph"/>
        <w:numPr>
          <w:ilvl w:val="0"/>
          <w:numId w:val="3"/>
        </w:numPr>
        <w:jc w:val="both"/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</w:pP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>C</w:t>
      </w:r>
      <w:r w:rsidR="00DD6565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onducted </w:t>
      </w:r>
      <w:r w:rsidR="00481D91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>&amp;</w:t>
      </w:r>
      <w:r w:rsidR="00DD6565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 took</w:t>
      </w: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 failure investigation analysis to identify gaps and taking corrective measures so as to reduce equipment downtime </w:t>
      </w:r>
    </w:p>
    <w:p w:rsidR="000B0DCA" w:rsidRPr="003B5C78" w:rsidP="009A5678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</w:pP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Applied knowledge of the principles and practices of </w:t>
      </w:r>
      <w:r w:rsidRPr="003B5C78" w:rsidR="00BB6E40">
        <w:rPr>
          <w:rFonts w:eastAsia="MS Mincho" w:asciiTheme="majorHAnsi" w:hAnsiTheme="majorHAnsi" w:cs="Times New Roman"/>
          <w:b/>
          <w:color w:val="000000" w:themeColor="text1"/>
          <w:sz w:val="20"/>
          <w:szCs w:val="20"/>
          <w:lang w:val="en-GB"/>
        </w:rPr>
        <w:t>Power Plant Operations</w:t>
      </w:r>
      <w:r w:rsidRPr="003B5C78" w:rsidR="00BB6E40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 </w:t>
      </w: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and implemented </w:t>
      </w:r>
      <w:r w:rsidRPr="003B5C78">
        <w:rPr>
          <w:rFonts w:eastAsia="MS Mincho" w:asciiTheme="majorHAnsi" w:hAnsiTheme="majorHAnsi" w:cs="Times New Roman"/>
          <w:b/>
          <w:color w:val="000000" w:themeColor="text1"/>
          <w:sz w:val="20"/>
          <w:szCs w:val="20"/>
          <w:lang w:val="en-GB"/>
        </w:rPr>
        <w:t>best industry practices</w:t>
      </w:r>
      <w:r w:rsidRPr="003B5C78" w:rsidR="009A5678">
        <w:rPr>
          <w:rFonts w:eastAsia="MS Mincho" w:asciiTheme="majorHAnsi" w:hAnsiTheme="majorHAnsi" w:cs="Times New Roman"/>
          <w:b/>
          <w:color w:val="000000" w:themeColor="text1"/>
          <w:sz w:val="20"/>
          <w:szCs w:val="20"/>
          <w:lang w:val="en-GB"/>
        </w:rPr>
        <w:t>;</w:t>
      </w:r>
      <w:r w:rsidRPr="003B5C78" w:rsidR="009A56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 completed projects in a timely manner assigned tasks </w:t>
      </w:r>
    </w:p>
    <w:p w:rsidR="00BB6E40" w:rsidRPr="003B5C78" w:rsidP="00BB6E40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</w:pP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Monitored &amp; trained key responsibility holders; </w:t>
      </w:r>
      <w:r w:rsidRPr="003B5C78" w:rsidR="00C25C97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>skills in conducting</w:t>
      </w: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 </w:t>
      </w:r>
      <w:r w:rsidRPr="003B5C78">
        <w:rPr>
          <w:rFonts w:eastAsia="MS Mincho" w:asciiTheme="majorHAnsi" w:hAnsiTheme="majorHAnsi" w:cs="Times New Roman"/>
          <w:b/>
          <w:color w:val="000000" w:themeColor="text1"/>
          <w:sz w:val="20"/>
          <w:szCs w:val="20"/>
          <w:lang w:val="en-GB"/>
        </w:rPr>
        <w:t>audit for ensuring compliance of organisation’s safe</w:t>
      </w: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 systems of work; skilled in performing pre</w:t>
      </w:r>
      <w:r w:rsidRPr="003B5C78">
        <w:rPr>
          <w:rFonts w:eastAsia="MS Mincho" w:asciiTheme="majorHAnsi" w:hAnsiTheme="majorHAnsi" w:cs="Times New Roman"/>
          <w:b/>
          <w:color w:val="000000" w:themeColor="text1"/>
          <w:sz w:val="20"/>
          <w:szCs w:val="20"/>
          <w:lang w:val="en-GB"/>
        </w:rPr>
        <w:t>-operational risk assessments</w:t>
      </w: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 on new sites and implementing </w:t>
      </w:r>
      <w:r w:rsidRPr="003B5C78">
        <w:rPr>
          <w:rFonts w:eastAsia="MS Mincho" w:asciiTheme="majorHAnsi" w:hAnsiTheme="majorHAnsi" w:cs="Times New Roman"/>
          <w:b/>
          <w:color w:val="000000" w:themeColor="text1"/>
          <w:sz w:val="20"/>
          <w:szCs w:val="20"/>
          <w:lang w:val="en-GB"/>
        </w:rPr>
        <w:t xml:space="preserve">risk mitigation </w:t>
      </w: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>measures</w:t>
      </w:r>
    </w:p>
    <w:p w:rsidR="004D6032" w:rsidRPr="003B5C78" w:rsidP="00BB6E4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pacing w:val="-2"/>
        </w:rPr>
      </w:pPr>
      <w:r w:rsidRPr="003B5C78">
        <w:rPr>
          <w:rFonts w:eastAsia="Arial Unicode MS" w:asciiTheme="majorHAnsi" w:hAnsiTheme="majorHAnsi" w:cs="Arial Unicode MS"/>
          <w:b/>
          <w:smallCaps/>
          <w:noProof/>
          <w:color w:val="000000" w:themeColor="text1"/>
          <w:spacing w:val="3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5114925</wp:posOffset>
                </wp:positionH>
                <wp:positionV relativeFrom="paragraph">
                  <wp:posOffset>683260</wp:posOffset>
                </wp:positionV>
                <wp:extent cx="1412240" cy="161925"/>
                <wp:effectExtent l="0" t="0" r="16510" b="28575"/>
                <wp:wrapNone/>
                <wp:docPr id="4" name="L-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41224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4" o:spid="_x0000_s1031" style="width:111.2pt;height:12.75pt;margin-top:53.8pt;margin-left:402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isibility:visible;v-text-anchor:middle;z-index:251666432" coordsize="1412240,161925" path="m,l80963,l80963,80963l1412240,80963l1412240,161925l,161925,,xe" fillcolor="#4f81bd" strokecolor="white" strokeweight="2pt">
                <v:path arrowok="t" o:connecttype="custom" o:connectlocs="0,0;80963,0;80963,80963;1412240,80963;1412240,161925;0,161925;0,0" o:connectangles="0,0,0,0,0,0,0"/>
                <w10:wrap anchorx="margin"/>
              </v:shape>
            </w:pict>
          </mc:Fallback>
        </mc:AlternateContent>
      </w:r>
      <w:r w:rsidRPr="003B5C78">
        <w:rPr>
          <w:rFonts w:eastAsia="MS Mincho" w:asciiTheme="majorHAnsi" w:hAnsiTheme="majorHAnsi" w:cs="Times New Roman"/>
          <w:b/>
          <w:color w:val="000000" w:themeColor="text1"/>
          <w:sz w:val="20"/>
          <w:szCs w:val="20"/>
          <w:lang w:val="en-GB"/>
        </w:rPr>
        <w:t>Gained expertise over</w:t>
      </w: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 current, Earth fault, Transformer protection, Differential protection,  Synchronization, V</w:t>
      </w:r>
      <w:r w:rsidR="005C70E2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>oltage restraint over current, r</w:t>
      </w: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everse power, </w:t>
      </w:r>
      <w:r w:rsidR="005C70E2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>g</w:t>
      </w: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enerator protection </w:t>
      </w:r>
      <w:r w:rsidRPr="003B5C78">
        <w:rPr>
          <w:rFonts w:eastAsia="MS Mincho" w:asciiTheme="majorHAnsi" w:hAnsiTheme="majorHAnsi" w:cs="Times New Roman"/>
          <w:b/>
          <w:color w:val="000000" w:themeColor="text1"/>
          <w:sz w:val="20"/>
          <w:szCs w:val="20"/>
          <w:lang w:val="en-GB"/>
        </w:rPr>
        <w:t>relays</w:t>
      </w:r>
    </w:p>
    <w:p w:rsidR="00BB6E40" w:rsidRPr="003B5C78" w:rsidP="00BB6E4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pacing w:val="-2"/>
        </w:rPr>
      </w:pPr>
      <w:r w:rsidRPr="003B5C78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>Resourceful in executing</w:t>
      </w:r>
      <w:r w:rsidRPr="003B5C78" w:rsidR="008D1AEE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 xml:space="preserve"> project activities to ensure that the project deliverables such as time, cost and performance parameters are met within the stipul</w:t>
      </w:r>
      <w:r w:rsidRPr="003B5C78" w:rsidR="006E710D">
        <w:rPr>
          <w:rFonts w:eastAsia="MS Mincho" w:asciiTheme="majorHAnsi" w:hAnsiTheme="majorHAnsi" w:cs="Times New Roman"/>
          <w:color w:val="000000" w:themeColor="text1"/>
          <w:sz w:val="20"/>
          <w:szCs w:val="20"/>
          <w:lang w:val="en-GB"/>
        </w:rPr>
        <w:t>ated schedule and budgeted cost</w:t>
      </w:r>
    </w:p>
    <w:p w:rsidR="002E08AB" w:rsidRPr="003B5C78" w:rsidP="00FA5E25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</w:pPr>
      <w:r w:rsidRPr="003B5C78">
        <w:rPr>
          <w:rFonts w:eastAsia="Arial Unicode MS" w:asciiTheme="majorHAnsi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666875" cy="161925"/>
                <wp:effectExtent l="0" t="0" r="28575" b="28575"/>
                <wp:wrapNone/>
                <wp:docPr id="6" name="L-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66875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6" o:spid="_x0000_s1032" style="width:131.25pt;height:12.75pt;margin-top:2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4624" coordsize="1666875,161925" path="m,l80963,l80963,80963l1666875,80963l1666875,161925l,161925,,xe" fillcolor="#4f81bd" strokecolor="white" strokeweight="2pt">
                <v:path arrowok="t" o:connecttype="custom" o:connectlocs="0,0;80963,0;80963,80963;1666875,80963;1666875,161925;0,161925;0,0" o:connectangles="0,0,0,0,0,0,0"/>
                <w10:wrap anchorx="margin"/>
              </v:shape>
            </w:pict>
          </mc:Fallback>
        </mc:AlternateContent>
      </w:r>
      <w:r w:rsidRPr="003B5C78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 xml:space="preserve">KEY </w:t>
      </w:r>
      <w:r w:rsidRPr="003B5C78" w:rsidR="004D6032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 xml:space="preserve">SKILLS </w:t>
      </w:r>
    </w:p>
    <w:p w:rsidR="002E08AB" w:rsidRPr="003B5C78" w:rsidP="00FA5E25">
      <w:pPr>
        <w:jc w:val="both"/>
        <w:rPr>
          <w:rFonts w:asciiTheme="majorHAnsi" w:hAnsiTheme="majorHAnsi" w:cs="Cambria"/>
        </w:rPr>
      </w:pPr>
    </w:p>
    <w:p w:rsidR="008D6F0A" w:rsidRPr="003B5C78" w:rsidP="00FA5E25">
      <w:pPr>
        <w:shd w:val="clear" w:color="auto" w:fill="F2F2F2" w:themeFill="background1" w:themeFillShade="F2"/>
        <w:rPr>
          <w:rFonts w:eastAsia="MS Mincho" w:asciiTheme="majorHAnsi" w:hAnsiTheme="majorHAnsi"/>
        </w:rPr>
      </w:pPr>
      <w:r w:rsidRPr="003B5C78">
        <w:rPr>
          <w:rFonts w:eastAsia="MS Mincho" w:asciiTheme="majorHAnsi" w:hAnsiTheme="majorHAnsi"/>
        </w:rPr>
        <w:t>Operation</w:t>
      </w:r>
      <w:r w:rsidRPr="003B5C78" w:rsidR="00813C72">
        <w:rPr>
          <w:rFonts w:eastAsia="MS Mincho" w:asciiTheme="majorHAnsi" w:hAnsiTheme="majorHAnsi"/>
        </w:rPr>
        <w:t>s</w:t>
      </w:r>
      <w:r w:rsidRPr="003B5C78">
        <w:rPr>
          <w:rFonts w:eastAsia="MS Mincho" w:asciiTheme="majorHAnsi" w:hAnsiTheme="majorHAnsi"/>
        </w:rPr>
        <w:t xml:space="preserve"> &amp; Maintenance</w:t>
      </w:r>
      <w:r w:rsidRPr="003B5C78" w:rsidR="00E00B58">
        <w:rPr>
          <w:rFonts w:eastAsia="MS Mincho" w:asciiTheme="majorHAnsi" w:hAnsiTheme="majorHAnsi"/>
        </w:rPr>
        <w:t xml:space="preserve"> </w:t>
      </w:r>
      <w:r w:rsidRPr="003B5C78" w:rsidR="00CD736C">
        <w:rPr>
          <w:rFonts w:eastAsia="MS Mincho" w:asciiTheme="majorHAnsi" w:hAnsiTheme="majorHAnsi"/>
        </w:rPr>
        <w:t xml:space="preserve"> </w:t>
      </w:r>
      <w:r w:rsidRPr="003B5C78" w:rsidR="004C33B2">
        <w:rPr>
          <w:rFonts w:eastAsia="MS Mincho" w:asciiTheme="majorHAnsi" w:hAnsiTheme="majorHAnsi"/>
        </w:rPr>
        <w:tab/>
      </w:r>
      <w:r w:rsidRPr="003B5C78" w:rsidR="00CD736C">
        <w:rPr>
          <w:rFonts w:eastAsia="MS Mincho" w:asciiTheme="majorHAnsi" w:hAnsiTheme="majorHAnsi"/>
        </w:rPr>
        <w:t xml:space="preserve"> </w:t>
      </w:r>
      <w:r w:rsidRPr="003B5C78" w:rsidR="002E08AB">
        <w:rPr>
          <w:rFonts w:eastAsia="MS Mincho" w:asciiTheme="majorHAnsi" w:hAnsiTheme="majorHAnsi"/>
        </w:rPr>
        <w:tab/>
      </w:r>
      <w:r w:rsidRPr="003B5C78" w:rsidR="006004EC">
        <w:rPr>
          <w:rFonts w:eastAsia="MS Mincho" w:asciiTheme="majorHAnsi" w:hAnsiTheme="majorHAnsi"/>
        </w:rPr>
        <w:t>Electrical Maintenance</w:t>
      </w:r>
      <w:r w:rsidRPr="003B5C78" w:rsidR="00916642">
        <w:rPr>
          <w:rFonts w:eastAsia="MS Mincho" w:asciiTheme="majorHAnsi" w:hAnsiTheme="majorHAnsi"/>
        </w:rPr>
        <w:t xml:space="preserve"> </w:t>
      </w:r>
      <w:r w:rsidRPr="003B5C78" w:rsidR="002E08AB">
        <w:rPr>
          <w:rFonts w:eastAsia="MS Mincho" w:asciiTheme="majorHAnsi" w:hAnsiTheme="majorHAnsi"/>
        </w:rPr>
        <w:tab/>
      </w:r>
      <w:r w:rsidRPr="003B5C78" w:rsidR="006334BE">
        <w:rPr>
          <w:rFonts w:eastAsia="MS Mincho" w:asciiTheme="majorHAnsi" w:hAnsiTheme="majorHAnsi"/>
        </w:rPr>
        <w:tab/>
      </w:r>
      <w:r w:rsidRPr="003B5C78" w:rsidR="00970136">
        <w:rPr>
          <w:rFonts w:eastAsia="MS Mincho" w:asciiTheme="majorHAnsi" w:hAnsiTheme="majorHAnsi"/>
        </w:rPr>
        <w:t>Installation &amp;</w:t>
      </w:r>
      <w:r w:rsidRPr="003B5C78" w:rsidR="00C52309">
        <w:rPr>
          <w:rFonts w:eastAsia="MS Mincho" w:asciiTheme="majorHAnsi" w:hAnsiTheme="majorHAnsi"/>
        </w:rPr>
        <w:t xml:space="preserve"> Commissioning</w:t>
      </w:r>
    </w:p>
    <w:p w:rsidR="008D6F0A" w:rsidRPr="003B5C78" w:rsidP="00FA5E25">
      <w:pPr>
        <w:shd w:val="clear" w:color="auto" w:fill="F2F2F2" w:themeFill="background1" w:themeFillShade="F2"/>
        <w:rPr>
          <w:rFonts w:asciiTheme="majorHAnsi" w:hAnsiTheme="majorHAnsi" w:cs="Arial"/>
          <w:spacing w:val="-6"/>
        </w:rPr>
      </w:pPr>
      <w:r w:rsidRPr="003B5C78">
        <w:rPr>
          <w:rFonts w:eastAsia="MS Mincho" w:asciiTheme="majorHAnsi" w:hAnsiTheme="majorHAnsi"/>
        </w:rPr>
        <w:t>Quality Assurance &amp; Control</w:t>
      </w:r>
      <w:r w:rsidRPr="003B5C78">
        <w:rPr>
          <w:rFonts w:eastAsia="MS Mincho" w:asciiTheme="majorHAnsi" w:hAnsiTheme="majorHAnsi"/>
        </w:rPr>
        <w:tab/>
      </w:r>
      <w:r w:rsidRPr="003B5C78">
        <w:rPr>
          <w:rFonts w:eastAsia="MS Mincho" w:asciiTheme="majorHAnsi" w:hAnsiTheme="majorHAnsi"/>
        </w:rPr>
        <w:tab/>
      </w:r>
      <w:r w:rsidRPr="003B5C78">
        <w:rPr>
          <w:rFonts w:eastAsia="MS Mincho" w:asciiTheme="majorHAnsi" w:hAnsiTheme="majorHAnsi"/>
        </w:rPr>
        <w:t xml:space="preserve">HSE Operations </w:t>
      </w:r>
      <w:r w:rsidRPr="003B5C78">
        <w:rPr>
          <w:rFonts w:eastAsia="MS Mincho" w:asciiTheme="majorHAnsi" w:hAnsiTheme="majorHAnsi"/>
        </w:rPr>
        <w:tab/>
      </w:r>
      <w:r w:rsidRPr="003B5C78">
        <w:rPr>
          <w:rFonts w:eastAsia="MS Mincho" w:asciiTheme="majorHAnsi" w:hAnsiTheme="majorHAnsi"/>
        </w:rPr>
        <w:tab/>
      </w:r>
      <w:r w:rsidRPr="003B5C78">
        <w:rPr>
          <w:rFonts w:eastAsia="MS Mincho" w:asciiTheme="majorHAnsi" w:hAnsiTheme="majorHAnsi"/>
        </w:rPr>
        <w:tab/>
      </w:r>
      <w:r w:rsidRPr="003B5C78" w:rsidR="00862434">
        <w:rPr>
          <w:rFonts w:asciiTheme="majorHAnsi" w:hAnsiTheme="majorHAnsi" w:cs="Arial"/>
          <w:spacing w:val="-6"/>
        </w:rPr>
        <w:t>Risk Assessment</w:t>
      </w:r>
    </w:p>
    <w:p w:rsidR="00FA5E25" w:rsidRPr="003B5C78" w:rsidP="008D6F0A">
      <w:pPr>
        <w:shd w:val="clear" w:color="auto" w:fill="F2F2F2" w:themeFill="background1" w:themeFillShade="F2"/>
        <w:rPr>
          <w:rFonts w:asciiTheme="majorHAnsi" w:hAnsiTheme="majorHAnsi"/>
          <w:spacing w:val="-2"/>
        </w:rPr>
      </w:pPr>
      <w:r w:rsidRPr="003B5C78">
        <w:rPr>
          <w:rFonts w:asciiTheme="majorHAnsi" w:hAnsiTheme="majorHAnsi" w:cs="Arial"/>
          <w:spacing w:val="-6"/>
        </w:rPr>
        <w:t xml:space="preserve">Project </w:t>
      </w:r>
      <w:r w:rsidRPr="003B5C78" w:rsidR="00373932">
        <w:rPr>
          <w:rFonts w:asciiTheme="majorHAnsi" w:hAnsiTheme="majorHAnsi" w:cs="Arial"/>
          <w:spacing w:val="-6"/>
        </w:rPr>
        <w:t>Execution</w:t>
      </w:r>
      <w:r w:rsidRPr="003B5C78" w:rsidR="008D6F0A">
        <w:rPr>
          <w:rFonts w:asciiTheme="majorHAnsi" w:hAnsiTheme="majorHAnsi" w:cs="Arial"/>
          <w:spacing w:val="-6"/>
        </w:rPr>
        <w:tab/>
      </w:r>
      <w:r w:rsidRPr="003B5C78" w:rsidR="007D4652">
        <w:rPr>
          <w:rFonts w:asciiTheme="majorHAnsi" w:hAnsiTheme="majorHAnsi" w:cs="Arial"/>
          <w:spacing w:val="-6"/>
        </w:rPr>
        <w:tab/>
      </w:r>
      <w:r w:rsidRPr="003B5C78" w:rsidR="00BB6E40">
        <w:rPr>
          <w:rFonts w:asciiTheme="majorHAnsi" w:hAnsiTheme="majorHAnsi" w:cs="Arial"/>
          <w:spacing w:val="-6"/>
        </w:rPr>
        <w:tab/>
      </w:r>
      <w:r w:rsidRPr="003B5C78" w:rsidR="007D4652">
        <w:rPr>
          <w:rFonts w:asciiTheme="majorHAnsi" w:hAnsiTheme="majorHAnsi" w:cs="Arial"/>
          <w:spacing w:val="-6"/>
        </w:rPr>
        <w:tab/>
      </w:r>
      <w:r w:rsidRPr="003B5C78" w:rsidR="00EE424C">
        <w:rPr>
          <w:rFonts w:asciiTheme="majorHAnsi" w:hAnsiTheme="majorHAnsi" w:cs="Arial"/>
        </w:rPr>
        <w:t>Training</w:t>
      </w:r>
      <w:r w:rsidRPr="003B5C78" w:rsidR="00D17F3A">
        <w:rPr>
          <w:rFonts w:asciiTheme="majorHAnsi" w:hAnsiTheme="majorHAnsi" w:cs="Arial"/>
        </w:rPr>
        <w:t xml:space="preserve"> &amp; Development</w:t>
      </w:r>
      <w:r w:rsidRPr="003B5C78" w:rsidR="002E08AB">
        <w:rPr>
          <w:rFonts w:asciiTheme="majorHAnsi" w:hAnsiTheme="majorHAnsi" w:cs="Arial"/>
        </w:rPr>
        <w:tab/>
      </w:r>
      <w:r w:rsidRPr="003B5C78" w:rsidR="00EE424C">
        <w:rPr>
          <w:rFonts w:asciiTheme="majorHAnsi" w:hAnsiTheme="majorHAnsi" w:cs="Arial"/>
        </w:rPr>
        <w:tab/>
      </w:r>
      <w:r w:rsidRPr="003B5C78" w:rsidR="006E710D">
        <w:rPr>
          <w:rFonts w:asciiTheme="majorHAnsi" w:hAnsiTheme="majorHAnsi" w:cs="Arial"/>
        </w:rPr>
        <w:t>Process I</w:t>
      </w:r>
      <w:r w:rsidRPr="003B5C78" w:rsidR="00DE2726">
        <w:rPr>
          <w:rFonts w:asciiTheme="majorHAnsi" w:hAnsiTheme="majorHAnsi" w:cs="Arial"/>
        </w:rPr>
        <w:t>m</w:t>
      </w:r>
      <w:r w:rsidRPr="003B5C78" w:rsidR="006E710D">
        <w:rPr>
          <w:rFonts w:asciiTheme="majorHAnsi" w:hAnsiTheme="majorHAnsi" w:cs="Arial"/>
        </w:rPr>
        <w:t>prov</w:t>
      </w:r>
      <w:r w:rsidRPr="003B5C78" w:rsidR="003B382F">
        <w:rPr>
          <w:rFonts w:asciiTheme="majorHAnsi" w:hAnsiTheme="majorHAnsi" w:cs="Arial"/>
        </w:rPr>
        <w:t>e</w:t>
      </w:r>
      <w:r w:rsidRPr="003B5C78" w:rsidR="006E710D">
        <w:rPr>
          <w:rFonts w:asciiTheme="majorHAnsi" w:hAnsiTheme="majorHAnsi" w:cs="Arial"/>
        </w:rPr>
        <w:t>ment/Optimization</w:t>
      </w:r>
    </w:p>
    <w:p w:rsidR="002E08AB" w:rsidRPr="003B5C78" w:rsidP="00FA5E25">
      <w:pPr>
        <w:ind w:left="360"/>
        <w:jc w:val="both"/>
        <w:rPr>
          <w:rFonts w:asciiTheme="majorHAnsi" w:hAnsiTheme="majorHAnsi"/>
          <w:spacing w:val="-2"/>
        </w:rPr>
      </w:pPr>
      <w:r w:rsidRPr="003B5C78">
        <w:rPr>
          <w:rFonts w:eastAsia="Arial Unicode MS" w:asciiTheme="majorHAnsi" w:hAnsiTheme="majorHAnsi" w:cs="Arial Unicode MS"/>
          <w:smallCaps/>
          <w:noProof/>
          <w:color w:val="000000" w:themeColor="text1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5112558</wp:posOffset>
                </wp:positionH>
                <wp:positionV relativeFrom="paragraph">
                  <wp:posOffset>73121</wp:posOffset>
                </wp:positionV>
                <wp:extent cx="1412240" cy="161925"/>
                <wp:effectExtent l="0" t="0" r="16510" b="28575"/>
                <wp:wrapNone/>
                <wp:docPr id="5" name="L-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41224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5" o:spid="_x0000_s1033" style="width:111.2pt;height:12.75pt;margin-top:5.75pt;margin-left:402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isibility:visible;v-text-anchor:middle;z-index:251676672" coordsize="1412240,161925" path="m,l80963,l80963,80963l1412240,80963l1412240,161925l,161925,,xe" fillcolor="#4f81bd" strokecolor="white" strokeweight="2pt">
                <v:path arrowok="t" o:connecttype="custom" o:connectlocs="0,0;80963,0;80963,80963;1412240,80963;1412240,161925;0,161925;0,0" o:connectangles="0,0,0,0,0,0,0"/>
                <w10:wrap anchorx="margin"/>
              </v:shape>
            </w:pict>
          </mc:Fallback>
        </mc:AlternateContent>
      </w:r>
    </w:p>
    <w:p w:rsidR="002E08AB" w:rsidRPr="003B5C78" w:rsidP="00FA5E25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</w:pPr>
      <w:r w:rsidRPr="003B5C78">
        <w:rPr>
          <w:rFonts w:eastAsia="Arial Unicode MS" w:asciiTheme="majorHAnsi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725283" cy="161925"/>
                <wp:effectExtent l="0" t="0" r="27940" b="28575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25283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1" o:spid="_x0000_s1034" style="width:135.85pt;height:12.75pt;margin-top:2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4864" coordsize="1725283,161925" path="m,l80963,l80963,80963l1725283,80963l1725283,161925l,161925,,xe" fillcolor="#4f81bd" strokecolor="white" strokeweight="2pt">
                <v:path arrowok="t" o:connecttype="custom" o:connectlocs="0,0;80963,0;80963,80963;1725283,80963;1725283,161925;0,161925;0,0" o:connectangles="0,0,0,0,0,0,0"/>
                <w10:wrap anchorx="margin"/>
              </v:shape>
            </w:pict>
          </mc:Fallback>
        </mc:AlternateContent>
      </w:r>
      <w:r w:rsidRPr="003B5C78" w:rsidR="001B2569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>ORGANIZATIONAL EXPERIENCE</w:t>
      </w:r>
      <w:r w:rsidRPr="003B5C78" w:rsidR="00C70D79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 xml:space="preserve"> </w:t>
      </w:r>
    </w:p>
    <w:p w:rsidR="002E08AB" w:rsidRPr="003B5C78" w:rsidP="00FA5E25">
      <w:pPr>
        <w:jc w:val="both"/>
        <w:rPr>
          <w:rFonts w:asciiTheme="majorHAnsi" w:hAnsiTheme="majorHAnsi" w:cs="Cambria"/>
        </w:rPr>
      </w:pPr>
    </w:p>
    <w:p w:rsidR="006004EC" w:rsidRPr="003B5C78" w:rsidP="00832ACF">
      <w:pPr>
        <w:jc w:val="both"/>
        <w:rPr>
          <w:rFonts w:asciiTheme="majorHAnsi" w:hAnsiTheme="majorHAnsi" w:cs="Cambria"/>
          <w:b/>
        </w:rPr>
      </w:pPr>
      <w:r w:rsidRPr="003B5C78">
        <w:rPr>
          <w:rFonts w:asciiTheme="majorHAnsi" w:hAnsiTheme="majorHAnsi" w:cs="Cambria"/>
          <w:b/>
        </w:rPr>
        <w:t>Since Mar’11 with Green Power International Pvt. Ltd.</w:t>
      </w:r>
      <w:r w:rsidRPr="003B5C78" w:rsidR="004D6032">
        <w:rPr>
          <w:rFonts w:asciiTheme="majorHAnsi" w:hAnsiTheme="majorHAnsi" w:cs="Cambria"/>
          <w:b/>
        </w:rPr>
        <w:t>, Noida as Associate</w:t>
      </w:r>
      <w:r w:rsidR="003B5C78">
        <w:rPr>
          <w:rFonts w:asciiTheme="majorHAnsi" w:hAnsiTheme="majorHAnsi" w:cs="Cambria"/>
          <w:b/>
        </w:rPr>
        <w:t xml:space="preserve"> </w:t>
      </w:r>
      <w:r w:rsidR="00481D91">
        <w:rPr>
          <w:rFonts w:asciiTheme="majorHAnsi" w:hAnsiTheme="majorHAnsi" w:cs="Cambria"/>
          <w:b/>
        </w:rPr>
        <w:t>Manager</w:t>
      </w:r>
    </w:p>
    <w:p w:rsidR="004D6032" w:rsidRPr="003B5C78" w:rsidP="00832ACF">
      <w:pPr>
        <w:jc w:val="both"/>
        <w:rPr>
          <w:rFonts w:asciiTheme="majorHAnsi" w:hAnsiTheme="majorHAnsi" w:cs="Cambria"/>
          <w:b/>
        </w:rPr>
      </w:pPr>
      <w:r w:rsidRPr="003B5C78">
        <w:rPr>
          <w:rFonts w:asciiTheme="majorHAnsi" w:hAnsiTheme="majorHAnsi" w:cs="Cambria"/>
          <w:b/>
        </w:rPr>
        <w:t>Growth Path:</w:t>
      </w:r>
    </w:p>
    <w:p w:rsidR="006004EC" w:rsidRPr="003B5C78" w:rsidP="00832ACF">
      <w:pPr>
        <w:jc w:val="both"/>
        <w:rPr>
          <w:rFonts w:asciiTheme="majorHAnsi" w:hAnsiTheme="majorHAnsi" w:cs="Cambria"/>
          <w:b/>
        </w:rPr>
      </w:pPr>
      <w:r w:rsidRPr="00481D91">
        <w:rPr>
          <w:rFonts w:asciiTheme="majorHAnsi" w:hAnsiTheme="majorHAnsi" w:cs="Cambria"/>
          <w:b/>
        </w:rPr>
        <w:t>Mar’</w:t>
      </w:r>
      <w:r w:rsidRPr="00481D91" w:rsidR="00FA5EE6">
        <w:rPr>
          <w:rFonts w:asciiTheme="majorHAnsi" w:hAnsiTheme="majorHAnsi" w:cs="Cambria"/>
          <w:b/>
        </w:rPr>
        <w:t>11</w:t>
      </w:r>
      <w:r w:rsidRPr="00481D91">
        <w:rPr>
          <w:rFonts w:asciiTheme="majorHAnsi" w:hAnsiTheme="majorHAnsi" w:cs="Cambria"/>
          <w:b/>
        </w:rPr>
        <w:t xml:space="preserve"> – Apr’13</w:t>
      </w:r>
      <w:r w:rsidRPr="00481D91" w:rsidR="004D6032">
        <w:rPr>
          <w:rFonts w:asciiTheme="majorHAnsi" w:hAnsiTheme="majorHAnsi" w:cs="Cambria"/>
          <w:b/>
        </w:rPr>
        <w:t xml:space="preserve"> as </w:t>
      </w:r>
      <w:r w:rsidRPr="003B5C78" w:rsidR="004D6032">
        <w:rPr>
          <w:rFonts w:asciiTheme="majorHAnsi" w:hAnsiTheme="majorHAnsi" w:cs="Cambria"/>
          <w:b/>
        </w:rPr>
        <w:t>Engineer</w:t>
      </w:r>
    </w:p>
    <w:p w:rsidR="004D6032" w:rsidRPr="003B5C78" w:rsidP="00832ACF">
      <w:pPr>
        <w:jc w:val="both"/>
        <w:rPr>
          <w:rFonts w:asciiTheme="majorHAnsi" w:hAnsiTheme="majorHAnsi" w:cs="Cambria"/>
          <w:b/>
        </w:rPr>
      </w:pPr>
      <w:r w:rsidRPr="00481D91">
        <w:rPr>
          <w:rFonts w:asciiTheme="majorHAnsi" w:hAnsiTheme="majorHAnsi" w:cs="Cambria"/>
          <w:b/>
        </w:rPr>
        <w:t>Apr’</w:t>
      </w:r>
      <w:r w:rsidRPr="00481D91" w:rsidR="00FA5EE6">
        <w:rPr>
          <w:rFonts w:asciiTheme="majorHAnsi" w:hAnsiTheme="majorHAnsi" w:cs="Cambria"/>
          <w:b/>
        </w:rPr>
        <w:t>13</w:t>
      </w:r>
      <w:r w:rsidRPr="00481D91">
        <w:rPr>
          <w:rFonts w:asciiTheme="majorHAnsi" w:hAnsiTheme="majorHAnsi" w:cs="Cambria"/>
          <w:b/>
        </w:rPr>
        <w:t xml:space="preserve"> – Apr’16</w:t>
      </w:r>
      <w:r w:rsidRPr="00481D91">
        <w:rPr>
          <w:rFonts w:asciiTheme="majorHAnsi" w:hAnsiTheme="majorHAnsi" w:cs="Cambria"/>
          <w:b/>
        </w:rPr>
        <w:t xml:space="preserve"> as </w:t>
      </w:r>
      <w:r w:rsidRPr="003B5C78">
        <w:rPr>
          <w:rFonts w:asciiTheme="majorHAnsi" w:hAnsiTheme="majorHAnsi" w:cs="Cambria"/>
          <w:b/>
        </w:rPr>
        <w:t>Senior Engineer</w:t>
      </w:r>
    </w:p>
    <w:p w:rsidR="004D6032" w:rsidRPr="003B5C78" w:rsidP="00832ACF">
      <w:pPr>
        <w:jc w:val="both"/>
        <w:rPr>
          <w:rFonts w:asciiTheme="majorHAnsi" w:hAnsiTheme="majorHAnsi" w:cs="Cambria"/>
          <w:b/>
        </w:rPr>
      </w:pPr>
      <w:r w:rsidRPr="00481D91">
        <w:rPr>
          <w:rFonts w:asciiTheme="majorHAnsi" w:hAnsiTheme="majorHAnsi" w:cs="Cambria"/>
          <w:b/>
        </w:rPr>
        <w:t>Since Apr’</w:t>
      </w:r>
      <w:r w:rsidRPr="00481D91" w:rsidR="00FA5EE6">
        <w:rPr>
          <w:rFonts w:asciiTheme="majorHAnsi" w:hAnsiTheme="majorHAnsi" w:cs="Cambria"/>
          <w:b/>
        </w:rPr>
        <w:t>16</w:t>
      </w:r>
      <w:r w:rsidRPr="00481D91">
        <w:rPr>
          <w:rFonts w:asciiTheme="majorHAnsi" w:hAnsiTheme="majorHAnsi" w:cs="Cambria"/>
          <w:b/>
        </w:rPr>
        <w:t xml:space="preserve"> as </w:t>
      </w:r>
      <w:r w:rsidRPr="003B5C78">
        <w:rPr>
          <w:rFonts w:asciiTheme="majorHAnsi" w:hAnsiTheme="majorHAnsi" w:cs="Cambria"/>
          <w:b/>
        </w:rPr>
        <w:t>Associate Manager</w:t>
      </w:r>
    </w:p>
    <w:p w:rsidR="004D6032" w:rsidRPr="003B5C78" w:rsidP="00832ACF">
      <w:pPr>
        <w:jc w:val="both"/>
        <w:rPr>
          <w:rFonts w:asciiTheme="majorHAnsi" w:hAnsiTheme="majorHAnsi" w:cs="Cambria"/>
          <w:b/>
        </w:rPr>
      </w:pPr>
    </w:p>
    <w:p w:rsidR="006004EC" w:rsidRPr="003B5C78" w:rsidP="00832ACF">
      <w:pPr>
        <w:jc w:val="both"/>
        <w:rPr>
          <w:rFonts w:asciiTheme="majorHAnsi" w:hAnsiTheme="majorHAnsi" w:cs="Cambria"/>
          <w:b/>
        </w:rPr>
      </w:pPr>
      <w:r w:rsidRPr="00481D91">
        <w:rPr>
          <w:rFonts w:asciiTheme="majorHAnsi" w:hAnsiTheme="majorHAnsi" w:cs="Cambria"/>
          <w:b/>
        </w:rPr>
        <w:t>Aug’</w:t>
      </w:r>
      <w:r w:rsidRPr="00481D91" w:rsidR="00FA5EE6">
        <w:rPr>
          <w:rFonts w:asciiTheme="majorHAnsi" w:hAnsiTheme="majorHAnsi" w:cs="Cambria"/>
          <w:b/>
        </w:rPr>
        <w:t xml:space="preserve">09 </w:t>
      </w:r>
      <w:r w:rsidRPr="00481D91">
        <w:rPr>
          <w:rFonts w:asciiTheme="majorHAnsi" w:hAnsiTheme="majorHAnsi" w:cs="Cambria"/>
          <w:b/>
        </w:rPr>
        <w:t>– Feb’</w:t>
      </w:r>
      <w:r w:rsidRPr="00481D91" w:rsidR="00FA5EE6">
        <w:rPr>
          <w:rFonts w:asciiTheme="majorHAnsi" w:hAnsiTheme="majorHAnsi" w:cs="Cambria"/>
          <w:b/>
        </w:rPr>
        <w:t>11</w:t>
      </w:r>
      <w:r w:rsidRPr="00481D91">
        <w:rPr>
          <w:rFonts w:asciiTheme="majorHAnsi" w:hAnsiTheme="majorHAnsi" w:cs="Cambria"/>
          <w:b/>
        </w:rPr>
        <w:t xml:space="preserve"> </w:t>
      </w:r>
      <w:r w:rsidRPr="003B5C78">
        <w:rPr>
          <w:rFonts w:asciiTheme="majorHAnsi" w:hAnsiTheme="majorHAnsi" w:cs="Cambria"/>
          <w:b/>
        </w:rPr>
        <w:t xml:space="preserve">with Satnam Global Infraprojects Ltd., </w:t>
      </w:r>
      <w:r w:rsidRPr="003B5C78" w:rsidR="004D6032">
        <w:rPr>
          <w:rFonts w:asciiTheme="majorHAnsi" w:hAnsiTheme="majorHAnsi" w:cs="Cambria"/>
          <w:b/>
        </w:rPr>
        <w:t>Delhi</w:t>
      </w:r>
      <w:r w:rsidRPr="003B5C78">
        <w:rPr>
          <w:rFonts w:asciiTheme="majorHAnsi" w:hAnsiTheme="majorHAnsi" w:cs="Cambria"/>
          <w:b/>
        </w:rPr>
        <w:t xml:space="preserve"> as </w:t>
      </w:r>
      <w:r w:rsidRPr="003B5C78" w:rsidR="004D6032">
        <w:rPr>
          <w:rFonts w:asciiTheme="majorHAnsi" w:hAnsiTheme="majorHAnsi" w:cs="Cambria"/>
          <w:b/>
        </w:rPr>
        <w:t>Engineer</w:t>
      </w:r>
    </w:p>
    <w:p w:rsidR="006004EC" w:rsidRPr="003B5C78" w:rsidP="00832ACF">
      <w:pPr>
        <w:jc w:val="both"/>
        <w:rPr>
          <w:rFonts w:asciiTheme="majorHAnsi" w:hAnsiTheme="majorHAnsi"/>
          <w:b/>
          <w:sz w:val="16"/>
          <w:lang w:eastAsia="en-GB"/>
        </w:rPr>
      </w:pPr>
    </w:p>
    <w:p w:rsidR="00174BA3" w:rsidRPr="003B5C78" w:rsidP="00832ACF">
      <w:pPr>
        <w:jc w:val="both"/>
        <w:rPr>
          <w:rFonts w:eastAsia="Arial Unicode MS" w:asciiTheme="majorHAnsi" w:hAnsiTheme="majorHAnsi" w:cs="Arial Unicode MS"/>
          <w:b/>
          <w:smallCaps/>
          <w:color w:val="3333FF"/>
          <w:spacing w:val="38"/>
        </w:rPr>
      </w:pPr>
      <w:r w:rsidRPr="003B5C78">
        <w:rPr>
          <w:rFonts w:asciiTheme="majorHAnsi" w:hAnsiTheme="majorHAnsi"/>
          <w:b/>
          <w:lang w:eastAsia="en-GB"/>
        </w:rPr>
        <w:t>Key Result Areas:</w:t>
      </w:r>
      <w:r w:rsidRPr="003B5C78" w:rsidR="00C70D79">
        <w:rPr>
          <w:rFonts w:asciiTheme="majorHAnsi" w:hAnsiTheme="majorHAnsi"/>
          <w:b/>
          <w:lang w:eastAsia="en-GB"/>
        </w:rPr>
        <w:t xml:space="preserve"> </w:t>
      </w:r>
    </w:p>
    <w:p w:rsidR="003C54A8" w:rsidRPr="003B5C78" w:rsidP="003C54A8">
      <w:pPr>
        <w:pStyle w:val="ListParagraph"/>
        <w:numPr>
          <w:ilvl w:val="0"/>
          <w:numId w:val="17"/>
        </w:numPr>
        <w:jc w:val="both"/>
        <w:rPr>
          <w:rFonts w:eastAsia="Times New Roman" w:asciiTheme="majorHAnsi" w:hAnsiTheme="majorHAnsi" w:cs="Times New Roman"/>
          <w:sz w:val="20"/>
          <w:lang w:eastAsia="en-GB"/>
        </w:rPr>
      </w:pPr>
      <w:r w:rsidRPr="003B5C78">
        <w:rPr>
          <w:rFonts w:eastAsia="Times New Roman" w:asciiTheme="majorHAnsi" w:hAnsiTheme="majorHAnsi" w:cs="Times New Roman"/>
          <w:sz w:val="20"/>
          <w:lang w:eastAsia="en-GB"/>
        </w:rPr>
        <w:t>Conducting the installation, testing &amp; commissioning of HT/LT,NGR, PCC/MCC Switch Gear Panel, PLC Control Panel, Transformer, HT Switch Gear, Substation, Cable Laying, Cab</w:t>
      </w:r>
      <w:r w:rsidR="00866452">
        <w:rPr>
          <w:rFonts w:eastAsia="Times New Roman" w:asciiTheme="majorHAnsi" w:hAnsiTheme="majorHAnsi" w:cs="Times New Roman"/>
          <w:sz w:val="20"/>
          <w:lang w:eastAsia="en-GB"/>
        </w:rPr>
        <w:t>le Termination, Earthing System</w:t>
      </w:r>
      <w:r w:rsidRPr="003B5C78">
        <w:rPr>
          <w:rFonts w:eastAsia="Times New Roman" w:asciiTheme="majorHAnsi" w:hAnsiTheme="majorHAnsi" w:cs="Times New Roman"/>
          <w:sz w:val="20"/>
          <w:lang w:eastAsia="en-GB"/>
        </w:rPr>
        <w:t>, Gas Generator  with their accessories like Piping, Ducting,</w:t>
      </w:r>
      <w:r w:rsidR="00866452">
        <w:rPr>
          <w:rFonts w:eastAsia="Times New Roman" w:asciiTheme="majorHAnsi" w:hAnsiTheme="majorHAnsi" w:cs="Times New Roman"/>
          <w:sz w:val="20"/>
          <w:lang w:eastAsia="en-GB"/>
        </w:rPr>
        <w:t xml:space="preserve"> </w:t>
      </w:r>
      <w:r w:rsidRPr="003B5C78">
        <w:rPr>
          <w:rFonts w:eastAsia="Times New Roman" w:asciiTheme="majorHAnsi" w:hAnsiTheme="majorHAnsi" w:cs="Times New Roman"/>
          <w:sz w:val="20"/>
          <w:lang w:eastAsia="en-GB"/>
        </w:rPr>
        <w:t>Cooling Arrangements and Flue Gas Arrangement</w:t>
      </w:r>
    </w:p>
    <w:p w:rsidR="00174BA3" w:rsidRPr="003B5C78" w:rsidP="00E77521">
      <w:pPr>
        <w:pStyle w:val="ListParagraph"/>
        <w:numPr>
          <w:ilvl w:val="0"/>
          <w:numId w:val="17"/>
        </w:numPr>
        <w:jc w:val="both"/>
        <w:rPr>
          <w:rFonts w:eastAsia="Times New Roman" w:asciiTheme="majorHAnsi" w:hAnsiTheme="majorHAnsi" w:cs="Times New Roman"/>
          <w:sz w:val="20"/>
          <w:lang w:eastAsia="en-GB"/>
        </w:rPr>
      </w:pPr>
      <w:r w:rsidRPr="003B5C78">
        <w:rPr>
          <w:rFonts w:asciiTheme="majorHAnsi" w:hAnsiTheme="majorHAnsi"/>
          <w:sz w:val="20"/>
          <w:lang w:eastAsia="en-GB"/>
        </w:rPr>
        <w:t>Spearheading the entire maintenance process &amp;</w:t>
      </w:r>
      <w:r w:rsidRPr="003B5C78" w:rsidR="0050052A">
        <w:rPr>
          <w:rFonts w:asciiTheme="majorHAnsi" w:hAnsiTheme="majorHAnsi"/>
          <w:sz w:val="20"/>
          <w:lang w:eastAsia="en-GB"/>
        </w:rPr>
        <w:t xml:space="preserve"> all </w:t>
      </w:r>
      <w:r w:rsidRPr="003B5C78" w:rsidR="007C348D">
        <w:rPr>
          <w:rFonts w:asciiTheme="majorHAnsi" w:hAnsiTheme="majorHAnsi"/>
          <w:sz w:val="20"/>
          <w:lang w:eastAsia="en-GB"/>
        </w:rPr>
        <w:t>activities</w:t>
      </w:r>
      <w:r w:rsidRPr="003B5C78" w:rsidR="001B5538">
        <w:rPr>
          <w:rFonts w:asciiTheme="majorHAnsi" w:hAnsiTheme="majorHAnsi"/>
          <w:sz w:val="20"/>
          <w:lang w:eastAsia="en-GB"/>
        </w:rPr>
        <w:t xml:space="preserve">; planning </w:t>
      </w:r>
      <w:r w:rsidRPr="003B5C78" w:rsidR="00B10294">
        <w:rPr>
          <w:rFonts w:asciiTheme="majorHAnsi" w:hAnsiTheme="majorHAnsi"/>
          <w:sz w:val="20"/>
          <w:lang w:eastAsia="en-GB"/>
        </w:rPr>
        <w:t>&amp;</w:t>
      </w:r>
      <w:r w:rsidRPr="003B5C78" w:rsidR="001B5538">
        <w:rPr>
          <w:rFonts w:asciiTheme="majorHAnsi" w:hAnsiTheme="majorHAnsi"/>
          <w:sz w:val="20"/>
          <w:lang w:eastAsia="en-GB"/>
        </w:rPr>
        <w:t xml:space="preserve"> </w:t>
      </w:r>
      <w:r w:rsidRPr="003B5C78" w:rsidR="007C348D">
        <w:rPr>
          <w:rFonts w:asciiTheme="majorHAnsi" w:hAnsiTheme="majorHAnsi"/>
          <w:sz w:val="20"/>
          <w:lang w:eastAsia="en-GB"/>
        </w:rPr>
        <w:t>scheduling</w:t>
      </w:r>
      <w:r w:rsidRPr="003B5C78" w:rsidR="001B5538">
        <w:rPr>
          <w:rFonts w:asciiTheme="majorHAnsi" w:hAnsiTheme="majorHAnsi"/>
          <w:sz w:val="20"/>
          <w:lang w:eastAsia="en-GB"/>
        </w:rPr>
        <w:t xml:space="preserve"> preventive and predictive breakdown maintenance schedules</w:t>
      </w:r>
      <w:r w:rsidRPr="003B5C78" w:rsidR="00F5602F">
        <w:rPr>
          <w:rFonts w:asciiTheme="majorHAnsi" w:hAnsiTheme="majorHAnsi"/>
          <w:sz w:val="20"/>
          <w:lang w:eastAsia="en-GB"/>
        </w:rPr>
        <w:t xml:space="preserve"> to bring high overall efficiency </w:t>
      </w:r>
      <w:r w:rsidRPr="003B5C78" w:rsidR="00A72101">
        <w:rPr>
          <w:rFonts w:asciiTheme="majorHAnsi" w:hAnsiTheme="majorHAnsi"/>
          <w:sz w:val="20"/>
          <w:lang w:eastAsia="en-GB"/>
        </w:rPr>
        <w:t>&amp;</w:t>
      </w:r>
      <w:r w:rsidRPr="003B5C78" w:rsidR="00F5602F">
        <w:rPr>
          <w:rFonts w:asciiTheme="majorHAnsi" w:hAnsiTheme="majorHAnsi"/>
          <w:sz w:val="20"/>
          <w:lang w:eastAsia="en-GB"/>
        </w:rPr>
        <w:t xml:space="preserve"> reliability to the system</w:t>
      </w:r>
    </w:p>
    <w:p w:rsidR="00174BA3" w:rsidRPr="003B5C78" w:rsidP="00E77521">
      <w:pPr>
        <w:pStyle w:val="ListParagraph"/>
        <w:numPr>
          <w:ilvl w:val="0"/>
          <w:numId w:val="17"/>
        </w:numPr>
        <w:jc w:val="both"/>
        <w:rPr>
          <w:rFonts w:eastAsia="Times New Roman" w:asciiTheme="majorHAnsi" w:hAnsiTheme="majorHAnsi" w:cs="Times New Roman"/>
          <w:sz w:val="20"/>
          <w:lang w:eastAsia="en-GB"/>
        </w:rPr>
      </w:pPr>
      <w:r w:rsidRPr="003B5C78">
        <w:rPr>
          <w:rFonts w:asciiTheme="majorHAnsi" w:hAnsiTheme="majorHAnsi"/>
          <w:sz w:val="20"/>
          <w:lang w:eastAsia="en-GB"/>
        </w:rPr>
        <w:t>Mitigating risk</w:t>
      </w:r>
      <w:r w:rsidRPr="003B5C78" w:rsidR="007E1C1C">
        <w:rPr>
          <w:rFonts w:asciiTheme="majorHAnsi" w:hAnsiTheme="majorHAnsi"/>
          <w:sz w:val="20"/>
          <w:lang w:eastAsia="en-GB"/>
        </w:rPr>
        <w:t>s</w:t>
      </w:r>
      <w:r w:rsidRPr="003B5C78">
        <w:rPr>
          <w:rFonts w:asciiTheme="majorHAnsi" w:hAnsiTheme="majorHAnsi"/>
          <w:sz w:val="20"/>
          <w:lang w:eastAsia="en-GB"/>
        </w:rPr>
        <w:t xml:space="preserve"> </w:t>
      </w:r>
      <w:r w:rsidRPr="003B5C78" w:rsidR="007C348D">
        <w:rPr>
          <w:rFonts w:asciiTheme="majorHAnsi" w:hAnsiTheme="majorHAnsi"/>
          <w:sz w:val="20"/>
          <w:lang w:eastAsia="en-GB"/>
        </w:rPr>
        <w:t>to</w:t>
      </w:r>
      <w:r w:rsidRPr="003B5C78" w:rsidR="007E1C1C">
        <w:rPr>
          <w:rFonts w:asciiTheme="majorHAnsi" w:hAnsiTheme="majorHAnsi"/>
          <w:sz w:val="20"/>
          <w:lang w:eastAsia="en-GB"/>
        </w:rPr>
        <w:t xml:space="preserve"> sudden failures of </w:t>
      </w:r>
      <w:r w:rsidRPr="003B5C78" w:rsidR="007C348D">
        <w:rPr>
          <w:rFonts w:asciiTheme="majorHAnsi" w:hAnsiTheme="majorHAnsi"/>
          <w:sz w:val="20"/>
          <w:lang w:eastAsia="en-GB"/>
        </w:rPr>
        <w:t>critical</w:t>
      </w:r>
      <w:r w:rsidRPr="003B5C78" w:rsidR="003C78AA">
        <w:rPr>
          <w:rFonts w:asciiTheme="majorHAnsi" w:hAnsiTheme="majorHAnsi"/>
          <w:sz w:val="20"/>
          <w:lang w:eastAsia="en-GB"/>
        </w:rPr>
        <w:t xml:space="preserve"> </w:t>
      </w:r>
      <w:r w:rsidRPr="003B5C78" w:rsidR="007C348D">
        <w:rPr>
          <w:rFonts w:asciiTheme="majorHAnsi" w:hAnsiTheme="majorHAnsi"/>
          <w:sz w:val="20"/>
          <w:lang w:eastAsia="en-GB"/>
        </w:rPr>
        <w:t>equipment</w:t>
      </w:r>
      <w:r w:rsidRPr="003B5C78" w:rsidR="003C78AA">
        <w:rPr>
          <w:rFonts w:asciiTheme="majorHAnsi" w:hAnsiTheme="majorHAnsi"/>
          <w:sz w:val="20"/>
          <w:lang w:eastAsia="en-GB"/>
        </w:rPr>
        <w:t xml:space="preserve"> by execution of pre-emptive maintenance program; </w:t>
      </w:r>
      <w:r w:rsidRPr="003B5C78" w:rsidR="00010B40">
        <w:rPr>
          <w:rFonts w:asciiTheme="majorHAnsi" w:hAnsiTheme="majorHAnsi"/>
          <w:sz w:val="20"/>
          <w:lang w:eastAsia="en-GB"/>
        </w:rPr>
        <w:t>conducting the preventive maintenance audit</w:t>
      </w:r>
      <w:r w:rsidRPr="003B5C78" w:rsidR="00E74C0D">
        <w:rPr>
          <w:rFonts w:asciiTheme="majorHAnsi" w:hAnsiTheme="majorHAnsi"/>
          <w:sz w:val="20"/>
          <w:lang w:eastAsia="en-GB"/>
        </w:rPr>
        <w:t xml:space="preserve"> and daily </w:t>
      </w:r>
      <w:r w:rsidRPr="003B5C78" w:rsidR="007C348D">
        <w:rPr>
          <w:rFonts w:asciiTheme="majorHAnsi" w:hAnsiTheme="majorHAnsi"/>
          <w:sz w:val="20"/>
          <w:lang w:eastAsia="en-GB"/>
        </w:rPr>
        <w:t>inspections</w:t>
      </w:r>
      <w:r w:rsidRPr="003B5C78" w:rsidR="00010B40">
        <w:rPr>
          <w:rFonts w:asciiTheme="majorHAnsi" w:hAnsiTheme="majorHAnsi"/>
          <w:sz w:val="20"/>
          <w:lang w:eastAsia="en-GB"/>
        </w:rPr>
        <w:t xml:space="preserve"> to enhance the operational routine </w:t>
      </w:r>
    </w:p>
    <w:p w:rsidR="003C78AA" w:rsidRPr="003B5C78" w:rsidP="00E77521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0"/>
          <w:lang w:eastAsia="en-GB"/>
        </w:rPr>
      </w:pPr>
      <w:r w:rsidRPr="003B5C78">
        <w:rPr>
          <w:rFonts w:asciiTheme="majorHAnsi" w:hAnsiTheme="majorHAnsi"/>
          <w:sz w:val="20"/>
          <w:lang w:eastAsia="en-GB"/>
        </w:rPr>
        <w:t xml:space="preserve">Extending support in order to overachieve the EHS (Environment Health and Safety), Quality, and Production and cost performance goals; streamlining </w:t>
      </w:r>
      <w:r w:rsidRPr="003B5C78" w:rsidR="00946C60">
        <w:rPr>
          <w:rFonts w:asciiTheme="majorHAnsi" w:hAnsiTheme="majorHAnsi"/>
          <w:sz w:val="20"/>
          <w:lang w:eastAsia="en-GB"/>
        </w:rPr>
        <w:t xml:space="preserve">the inventory management </w:t>
      </w:r>
      <w:r w:rsidRPr="003B5C78" w:rsidR="007C348D">
        <w:rPr>
          <w:rFonts w:asciiTheme="majorHAnsi" w:hAnsiTheme="majorHAnsi"/>
          <w:sz w:val="20"/>
          <w:lang w:eastAsia="en-GB"/>
        </w:rPr>
        <w:t>by</w:t>
      </w:r>
      <w:r w:rsidRPr="003B5C78" w:rsidR="00946C60">
        <w:rPr>
          <w:rFonts w:asciiTheme="majorHAnsi" w:hAnsiTheme="majorHAnsi"/>
          <w:sz w:val="20"/>
          <w:lang w:eastAsia="en-GB"/>
        </w:rPr>
        <w:t xml:space="preserve"> tracking the critical spare parts list</w:t>
      </w:r>
    </w:p>
    <w:p w:rsidR="002F16E9" w:rsidRPr="003B5C78" w:rsidP="002F16E9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0"/>
          <w:lang w:eastAsia="en-GB"/>
        </w:rPr>
      </w:pPr>
      <w:r w:rsidRPr="003B5C78">
        <w:rPr>
          <w:rFonts w:asciiTheme="majorHAnsi" w:hAnsiTheme="majorHAnsi"/>
          <w:sz w:val="20"/>
          <w:lang w:eastAsia="en-GB"/>
        </w:rPr>
        <w:t>Managing</w:t>
      </w:r>
      <w:r w:rsidRPr="003B5C78">
        <w:rPr>
          <w:rFonts w:asciiTheme="majorHAnsi" w:hAnsiTheme="majorHAnsi"/>
          <w:sz w:val="20"/>
          <w:lang w:eastAsia="en-GB"/>
        </w:rPr>
        <w:t xml:space="preserve"> the installation &amp; commissioning as well as conducting tests &amp; inspections to ensure operational effectiveness of utilities; planning &amp; effectuating maintenance plans for machines and equipment</w:t>
      </w:r>
    </w:p>
    <w:p w:rsidR="00174BA3" w:rsidP="00B10294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0"/>
          <w:lang w:eastAsia="en-GB"/>
        </w:rPr>
      </w:pPr>
      <w:r w:rsidRPr="003B5C78">
        <w:rPr>
          <w:rFonts w:asciiTheme="majorHAnsi" w:hAnsiTheme="majorHAnsi"/>
          <w:sz w:val="20"/>
          <w:lang w:eastAsia="en-GB"/>
        </w:rPr>
        <w:t>Orchestrating the execution of root cause analysis, analysis review, and</w:t>
      </w:r>
      <w:r w:rsidRPr="003B5C78" w:rsidR="00E00B58">
        <w:rPr>
          <w:rFonts w:asciiTheme="majorHAnsi" w:hAnsiTheme="majorHAnsi"/>
          <w:sz w:val="20"/>
          <w:lang w:eastAsia="en-GB"/>
        </w:rPr>
        <w:t xml:space="preserve"> </w:t>
      </w:r>
      <w:r w:rsidRPr="003B5C78" w:rsidR="00354039">
        <w:rPr>
          <w:rFonts w:asciiTheme="majorHAnsi" w:hAnsiTheme="majorHAnsi"/>
          <w:sz w:val="20"/>
          <w:lang w:eastAsia="en-GB"/>
        </w:rPr>
        <w:t>data capture &amp;</w:t>
      </w:r>
      <w:r w:rsidRPr="003B5C78">
        <w:rPr>
          <w:rFonts w:asciiTheme="majorHAnsi" w:hAnsiTheme="majorHAnsi"/>
          <w:sz w:val="20"/>
          <w:lang w:eastAsia="en-GB"/>
        </w:rPr>
        <w:t xml:space="preserve"> alignment to ensure the implemen</w:t>
      </w:r>
      <w:r w:rsidRPr="003B5C78" w:rsidR="00354039">
        <w:rPr>
          <w:rFonts w:asciiTheme="majorHAnsi" w:hAnsiTheme="majorHAnsi"/>
          <w:sz w:val="20"/>
          <w:lang w:eastAsia="en-GB"/>
        </w:rPr>
        <w:t xml:space="preserve">tation of reliability </w:t>
      </w:r>
      <w:r w:rsidRPr="003B5C78" w:rsidR="007C348D">
        <w:rPr>
          <w:rFonts w:asciiTheme="majorHAnsi" w:hAnsiTheme="majorHAnsi"/>
          <w:sz w:val="20"/>
          <w:lang w:eastAsia="en-GB"/>
        </w:rPr>
        <w:t>solutions</w:t>
      </w:r>
      <w:r w:rsidRPr="003B5C78">
        <w:rPr>
          <w:rFonts w:asciiTheme="majorHAnsi" w:hAnsiTheme="majorHAnsi"/>
          <w:sz w:val="20"/>
          <w:lang w:eastAsia="en-GB"/>
        </w:rPr>
        <w:t xml:space="preserve"> using technical solutions to address the deficiencies in development and</w:t>
      </w:r>
      <w:r w:rsidRPr="003B5C78" w:rsidR="00B10294">
        <w:rPr>
          <w:rFonts w:asciiTheme="majorHAnsi" w:hAnsiTheme="majorHAnsi"/>
          <w:sz w:val="20"/>
          <w:lang w:eastAsia="en-GB"/>
        </w:rPr>
        <w:t xml:space="preserve"> ensuring maximum machine &amp; equipment reliability</w:t>
      </w:r>
    </w:p>
    <w:p w:rsidR="00FA5EE6" w:rsidP="00FA5EE6">
      <w:pPr>
        <w:jc w:val="both"/>
        <w:rPr>
          <w:rFonts w:asciiTheme="majorHAnsi" w:hAnsiTheme="majorHAnsi"/>
          <w:lang w:eastAsia="en-GB"/>
        </w:rPr>
      </w:pPr>
    </w:p>
    <w:p w:rsidR="00FA5EE6" w:rsidP="00FA5EE6">
      <w:pPr>
        <w:jc w:val="both"/>
        <w:rPr>
          <w:rFonts w:asciiTheme="majorHAnsi" w:hAnsiTheme="majorHAnsi"/>
          <w:lang w:eastAsia="en-GB"/>
        </w:rPr>
      </w:pPr>
    </w:p>
    <w:p w:rsidR="00FA5EE6" w:rsidP="00FA5EE6">
      <w:pPr>
        <w:jc w:val="both"/>
        <w:rPr>
          <w:rFonts w:asciiTheme="majorHAnsi" w:hAnsiTheme="majorHAnsi"/>
          <w:lang w:eastAsia="en-GB"/>
        </w:rPr>
      </w:pPr>
    </w:p>
    <w:p w:rsidR="00FA5EE6" w:rsidRPr="00FA5EE6" w:rsidP="00FA5EE6">
      <w:pPr>
        <w:jc w:val="both"/>
        <w:rPr>
          <w:rFonts w:asciiTheme="majorHAnsi" w:hAnsiTheme="majorHAnsi"/>
          <w:lang w:eastAsia="en-GB"/>
        </w:rPr>
      </w:pPr>
    </w:p>
    <w:p w:rsidR="002E08AB" w:rsidRPr="003B5C78" w:rsidP="00FA5E25">
      <w:pPr>
        <w:jc w:val="both"/>
        <w:rPr>
          <w:rFonts w:eastAsia="Arial Unicode MS" w:asciiTheme="majorHAnsi" w:hAnsiTheme="majorHAnsi" w:cs="Arial Unicode MS"/>
          <w:b/>
          <w:smallCaps/>
          <w:color w:val="3333FF"/>
          <w:spacing w:val="38"/>
        </w:rPr>
      </w:pPr>
      <w:r w:rsidRPr="003B5C78">
        <w:rPr>
          <w:rFonts w:asciiTheme="majorHAnsi" w:hAnsiTheme="majorHAnsi"/>
          <w:b/>
          <w:lang w:eastAsia="en-GB"/>
        </w:rPr>
        <w:t>Highlights:</w:t>
      </w:r>
    </w:p>
    <w:p w:rsidR="00BB6E40" w:rsidRPr="003B5C78" w:rsidP="00FA5E25">
      <w:pPr>
        <w:jc w:val="both"/>
        <w:rPr>
          <w:rFonts w:eastAsia="Arial Unicode MS" w:asciiTheme="majorHAnsi" w:hAnsiTheme="majorHAnsi" w:cs="Arial Unicode MS"/>
          <w:b/>
          <w:smallCaps/>
          <w:color w:val="3333FF"/>
          <w:spacing w:val="38"/>
        </w:rPr>
      </w:pPr>
      <w:r w:rsidRPr="003B5C78">
        <w:rPr>
          <w:rFonts w:asciiTheme="majorHAnsi" w:hAnsiTheme="majorHAnsi" w:cs="Cambria"/>
          <w:b/>
        </w:rPr>
        <w:t>Green Power International Pvt. Ltd.</w:t>
      </w:r>
    </w:p>
    <w:p w:rsidR="00815175" w:rsidRPr="00481D91" w:rsidP="00C139F2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b/>
          <w:sz w:val="20"/>
          <w:lang w:eastAsia="en-GB"/>
        </w:rPr>
      </w:pPr>
      <w:r w:rsidRPr="003B5C78">
        <w:rPr>
          <w:rFonts w:asciiTheme="majorHAnsi" w:hAnsiTheme="majorHAnsi"/>
          <w:sz w:val="20"/>
          <w:lang w:eastAsia="en-GB"/>
        </w:rPr>
        <w:t xml:space="preserve">Successfully completed the commissioning of </w:t>
      </w:r>
      <w:r w:rsidRPr="00481D91" w:rsidR="00FA5EE6">
        <w:rPr>
          <w:rFonts w:asciiTheme="majorHAnsi" w:hAnsiTheme="majorHAnsi"/>
          <w:b/>
          <w:sz w:val="20"/>
          <w:lang w:eastAsia="en-GB"/>
        </w:rPr>
        <w:t>Gas / Diesel Rotary UPS (DRUPS)</w:t>
      </w:r>
      <w:r w:rsidRPr="00481D91" w:rsidR="00F463D9">
        <w:rPr>
          <w:rFonts w:asciiTheme="majorHAnsi" w:hAnsiTheme="majorHAnsi"/>
          <w:b/>
          <w:sz w:val="20"/>
          <w:lang w:eastAsia="en-GB"/>
        </w:rPr>
        <w:t xml:space="preserve"> </w:t>
      </w:r>
      <w:r w:rsidR="00481D91">
        <w:rPr>
          <w:rFonts w:asciiTheme="majorHAnsi" w:hAnsiTheme="majorHAnsi"/>
          <w:b/>
          <w:sz w:val="20"/>
          <w:lang w:eastAsia="en-GB"/>
        </w:rPr>
        <w:t>Power Plants</w:t>
      </w:r>
      <w:r w:rsidRPr="00481D91">
        <w:rPr>
          <w:rFonts w:asciiTheme="majorHAnsi" w:hAnsiTheme="majorHAnsi"/>
          <w:b/>
          <w:sz w:val="20"/>
          <w:lang w:eastAsia="en-GB"/>
        </w:rPr>
        <w:t xml:space="preserve"> </w:t>
      </w:r>
    </w:p>
    <w:p w:rsidR="00722298" w:rsidRPr="00481D91" w:rsidP="003F3537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0"/>
          <w:lang w:eastAsia="en-GB"/>
        </w:rPr>
      </w:pPr>
      <w:r w:rsidRPr="003B5C78">
        <w:rPr>
          <w:rFonts w:asciiTheme="majorHAnsi" w:hAnsiTheme="majorHAnsi"/>
          <w:sz w:val="20"/>
          <w:lang w:eastAsia="en-GB"/>
        </w:rPr>
        <w:t xml:space="preserve">Administered </w:t>
      </w:r>
      <w:r w:rsidRPr="003B5C78" w:rsidR="006004EC">
        <w:rPr>
          <w:rFonts w:asciiTheme="majorHAnsi" w:hAnsiTheme="majorHAnsi"/>
          <w:sz w:val="20"/>
          <w:lang w:eastAsia="en-GB"/>
        </w:rPr>
        <w:t xml:space="preserve">the operation &amp; maintenance of </w:t>
      </w:r>
      <w:r w:rsidRPr="00481D91" w:rsidR="00481D91">
        <w:rPr>
          <w:rFonts w:asciiTheme="majorHAnsi" w:hAnsiTheme="majorHAnsi"/>
          <w:b/>
          <w:sz w:val="20"/>
          <w:lang w:eastAsia="en-GB"/>
        </w:rPr>
        <w:t>Diesel R</w:t>
      </w:r>
      <w:r w:rsidRPr="00481D91" w:rsidR="00033703">
        <w:rPr>
          <w:rFonts w:asciiTheme="majorHAnsi" w:hAnsiTheme="majorHAnsi"/>
          <w:b/>
          <w:sz w:val="20"/>
          <w:lang w:eastAsia="en-GB"/>
        </w:rPr>
        <w:t>otary UPS</w:t>
      </w:r>
      <w:r w:rsidRPr="00481D91" w:rsidR="00033703">
        <w:rPr>
          <w:rFonts w:asciiTheme="majorHAnsi" w:hAnsiTheme="majorHAnsi"/>
          <w:sz w:val="20"/>
          <w:lang w:eastAsia="en-GB"/>
        </w:rPr>
        <w:t xml:space="preserve"> </w:t>
      </w:r>
      <w:r w:rsidRPr="003B5C78">
        <w:rPr>
          <w:rFonts w:asciiTheme="majorHAnsi" w:hAnsiTheme="majorHAnsi"/>
          <w:sz w:val="20"/>
          <w:lang w:eastAsia="en-GB"/>
        </w:rPr>
        <w:t xml:space="preserve"> project</w:t>
      </w:r>
      <w:r w:rsidRPr="003B5C78" w:rsidR="003C4147">
        <w:rPr>
          <w:rFonts w:asciiTheme="majorHAnsi" w:hAnsiTheme="majorHAnsi"/>
          <w:sz w:val="20"/>
          <w:lang w:eastAsia="en-GB"/>
        </w:rPr>
        <w:t xml:space="preserve"> in compliance with Kaizen activities</w:t>
      </w:r>
      <w:r w:rsidRPr="003B5C78" w:rsidR="003F3537">
        <w:rPr>
          <w:rFonts w:asciiTheme="majorHAnsi" w:hAnsiTheme="majorHAnsi"/>
          <w:sz w:val="20"/>
          <w:lang w:eastAsia="en-GB"/>
        </w:rPr>
        <w:t xml:space="preserve"> and installed industrial machinery or heavy equipment</w:t>
      </w:r>
    </w:p>
    <w:p w:rsidR="00ED45BF" w:rsidRPr="003B5C78" w:rsidP="00ED45BF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0"/>
          <w:lang w:eastAsia="en-GB"/>
        </w:rPr>
      </w:pPr>
      <w:r w:rsidRPr="003B5C78">
        <w:rPr>
          <w:rFonts w:asciiTheme="majorHAnsi" w:hAnsiTheme="majorHAnsi"/>
          <w:sz w:val="20"/>
          <w:lang w:eastAsia="en-GB"/>
        </w:rPr>
        <w:t>Performed routine plant walk downs, trending system performance to identify operating problems</w:t>
      </w:r>
      <w:r w:rsidRPr="003B5C78" w:rsidR="00732CEE">
        <w:rPr>
          <w:rFonts w:asciiTheme="majorHAnsi" w:hAnsiTheme="majorHAnsi"/>
          <w:sz w:val="20"/>
          <w:lang w:eastAsia="en-GB"/>
        </w:rPr>
        <w:t>; e</w:t>
      </w:r>
      <w:r w:rsidRPr="003B5C78">
        <w:rPr>
          <w:rFonts w:asciiTheme="majorHAnsi" w:hAnsiTheme="majorHAnsi"/>
          <w:sz w:val="20"/>
          <w:lang w:eastAsia="en-GB"/>
        </w:rPr>
        <w:t>nsured adherence to safety procedures, facilitated safety inspections in industrial and manufacturing and adjusted production equipment setups</w:t>
      </w:r>
    </w:p>
    <w:p w:rsidR="00BB6E40" w:rsidRPr="003B5C78" w:rsidP="00BB6E4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0"/>
          <w:lang w:eastAsia="en-GB"/>
        </w:rPr>
      </w:pPr>
      <w:r w:rsidRPr="003B5C78">
        <w:rPr>
          <w:rFonts w:asciiTheme="majorHAnsi" w:hAnsiTheme="majorHAnsi"/>
          <w:sz w:val="20"/>
          <w:lang w:eastAsia="en-GB"/>
        </w:rPr>
        <w:t>Monitored and inspected power plant equipment and indicators to detect evidence of operating problems and conducted fault diagnosis</w:t>
      </w:r>
    </w:p>
    <w:p w:rsidR="00BB6E40" w:rsidRPr="003B5C78" w:rsidP="00ED45BF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0"/>
          <w:lang w:eastAsia="en-GB"/>
        </w:rPr>
      </w:pPr>
      <w:r w:rsidRPr="003B5C78">
        <w:rPr>
          <w:rFonts w:asciiTheme="majorHAnsi" w:hAnsiTheme="majorHAnsi"/>
          <w:sz w:val="20"/>
          <w:lang w:eastAsia="en-GB"/>
        </w:rPr>
        <w:t>Performed routine plant walk downs, trending system performance to identify operating problems</w:t>
      </w:r>
    </w:p>
    <w:p w:rsidR="00752C7E" w:rsidRPr="003B5C78" w:rsidP="0000235D">
      <w:pPr>
        <w:jc w:val="both"/>
        <w:rPr>
          <w:rFonts w:asciiTheme="majorHAnsi" w:hAnsiTheme="majorHAnsi"/>
          <w:b/>
          <w:spacing w:val="-2"/>
        </w:rPr>
      </w:pPr>
      <w:r w:rsidRPr="003B5C78">
        <w:rPr>
          <w:rFonts w:asciiTheme="majorHAnsi" w:hAnsiTheme="majorHAnsi" w:cs="Cambria"/>
          <w:b/>
        </w:rPr>
        <w:t>Satnam Global Infraprojects Ltd.</w:t>
      </w:r>
    </w:p>
    <w:p w:rsidR="00683370" w:rsidRPr="003B5C78" w:rsidP="006431E9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pacing w:val="-2"/>
          <w:sz w:val="20"/>
        </w:rPr>
      </w:pPr>
      <w:r w:rsidRPr="003B5C78">
        <w:rPr>
          <w:rFonts w:asciiTheme="majorHAnsi" w:hAnsiTheme="majorHAnsi"/>
          <w:spacing w:val="-2"/>
          <w:sz w:val="20"/>
        </w:rPr>
        <w:t>Maximized the energy yield optimization by the assessment of onsite climate and grid conditions</w:t>
      </w:r>
      <w:r w:rsidRPr="003B5C78" w:rsidR="00EB5170">
        <w:rPr>
          <w:rFonts w:asciiTheme="majorHAnsi" w:hAnsiTheme="majorHAnsi"/>
          <w:spacing w:val="-2"/>
          <w:sz w:val="20"/>
        </w:rPr>
        <w:t xml:space="preserve">; led the maintenance &amp; operations process </w:t>
      </w:r>
    </w:p>
    <w:p w:rsidR="007C08F3" w:rsidRPr="003B5C78" w:rsidP="007C08F3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pacing w:val="-2"/>
          <w:sz w:val="20"/>
        </w:rPr>
      </w:pPr>
      <w:r w:rsidRPr="003B5C78">
        <w:rPr>
          <w:rFonts w:asciiTheme="majorHAnsi" w:hAnsiTheme="majorHAnsi"/>
          <w:spacing w:val="-2"/>
          <w:sz w:val="20"/>
        </w:rPr>
        <w:t xml:space="preserve">Successfully executed plant expansion / modification / upgradation projects such as </w:t>
      </w:r>
      <w:r w:rsidR="00995D51">
        <w:rPr>
          <w:rFonts w:asciiTheme="majorHAnsi" w:hAnsiTheme="majorHAnsi"/>
          <w:spacing w:val="-2"/>
          <w:sz w:val="20"/>
        </w:rPr>
        <w:t xml:space="preserve">done at </w:t>
      </w:r>
      <w:r w:rsidRPr="005C70E2" w:rsidR="00995D51">
        <w:rPr>
          <w:rFonts w:asciiTheme="majorHAnsi" w:hAnsiTheme="majorHAnsi"/>
          <w:spacing w:val="-2"/>
          <w:sz w:val="20"/>
        </w:rPr>
        <w:t>NTPC’s coal based Patratu Super Thermal Power Project in Jharkhand</w:t>
      </w:r>
      <w:r w:rsidR="00995D51">
        <w:rPr>
          <w:rFonts w:asciiTheme="majorHAnsi" w:hAnsiTheme="majorHAnsi"/>
          <w:spacing w:val="-2"/>
          <w:sz w:val="20"/>
        </w:rPr>
        <w:t xml:space="preserve"> </w:t>
      </w:r>
      <w:r w:rsidR="005C70E2">
        <w:rPr>
          <w:rFonts w:asciiTheme="majorHAnsi" w:hAnsiTheme="majorHAnsi"/>
          <w:spacing w:val="-2"/>
          <w:sz w:val="20"/>
        </w:rPr>
        <w:t xml:space="preserve"> </w:t>
      </w:r>
    </w:p>
    <w:p w:rsidR="00BB6E40" w:rsidRPr="003B5C78" w:rsidP="00BB6E4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lang w:eastAsia="en-GB"/>
        </w:rPr>
      </w:pPr>
      <w:r w:rsidRPr="003B5C78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5333365</wp:posOffset>
                </wp:positionH>
                <wp:positionV relativeFrom="paragraph">
                  <wp:posOffset>314325</wp:posOffset>
                </wp:positionV>
                <wp:extent cx="1187450" cy="161925"/>
                <wp:effectExtent l="0" t="0" r="12700" b="28575"/>
                <wp:wrapNone/>
                <wp:docPr id="19" name="L-Shape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18745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19" o:spid="_x0000_s1035" style="width:93.5pt;height:12.75pt;margin-top:24.75pt;margin-left:419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isibility:visible;v-text-anchor:middle;z-index:251697152" coordsize="1187450,161925" path="m,l80963,l80963,80963l1187450,80963l1187450,161925l,161925,,xe" fillcolor="#4f81bd" strokecolor="white" strokeweight="2pt">
                <v:path arrowok="t" o:connecttype="custom" o:connectlocs="0,0;80963,0;80963,80963;1187450,80963;1187450,161925;0,161925;0,0" o:connectangles="0,0,0,0,0,0,0"/>
                <w10:wrap anchorx="margin"/>
              </v:shape>
            </w:pict>
          </mc:Fallback>
        </mc:AlternateContent>
      </w:r>
      <w:r w:rsidRPr="003B5C78" w:rsidR="004D6032">
        <w:rPr>
          <w:rFonts w:asciiTheme="majorHAnsi" w:hAnsiTheme="majorHAnsi"/>
          <w:spacing w:val="-2"/>
          <w:sz w:val="20"/>
        </w:rPr>
        <w:t>Analyzed</w:t>
      </w:r>
      <w:r w:rsidRPr="003B5C78">
        <w:rPr>
          <w:rFonts w:asciiTheme="majorHAnsi" w:hAnsiTheme="majorHAnsi"/>
          <w:spacing w:val="-2"/>
          <w:sz w:val="20"/>
        </w:rPr>
        <w:t xml:space="preserve"> root cause for </w:t>
      </w:r>
      <w:r w:rsidRPr="00481D91" w:rsidR="00033703">
        <w:rPr>
          <w:rFonts w:asciiTheme="majorHAnsi" w:hAnsiTheme="majorHAnsi"/>
          <w:spacing w:val="-2"/>
          <w:sz w:val="20"/>
        </w:rPr>
        <w:t xml:space="preserve">the failure </w:t>
      </w:r>
      <w:r w:rsidRPr="003B5C78">
        <w:rPr>
          <w:rFonts w:asciiTheme="majorHAnsi" w:hAnsiTheme="majorHAnsi"/>
          <w:spacing w:val="-2"/>
          <w:sz w:val="20"/>
        </w:rPr>
        <w:t xml:space="preserve"> and implemented corrective action for improved equipment performance</w:t>
      </w:r>
    </w:p>
    <w:p w:rsidR="00BB6E40" w:rsidRPr="003B5C78" w:rsidP="00BB6E40">
      <w:pPr>
        <w:pBdr>
          <w:top w:val="dotted" w:sz="4" w:space="2" w:color="auto"/>
          <w:bottom w:val="dotted" w:sz="4" w:space="1" w:color="auto"/>
        </w:pBdr>
        <w:shd w:val="clear" w:color="auto" w:fill="FFFFFF" w:themeFill="background1"/>
        <w:jc w:val="center"/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</w:pPr>
      <w:r w:rsidRPr="003B5C78">
        <w:rPr>
          <w:rFonts w:eastAsia="Arial Unicode MS" w:asciiTheme="majorHAnsi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440611" cy="161925"/>
                <wp:effectExtent l="0" t="0" r="26670" b="28575"/>
                <wp:wrapNone/>
                <wp:docPr id="18" name="L-Shape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0611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18" o:spid="_x0000_s1036" style="width:113.45pt;height:12.75pt;margin-top:2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95104" coordsize="1440611,161925" path="m,l80963,l80963,80963l1440611,80963l1440611,161925l,161925,,xe" fillcolor="#4f81bd" strokecolor="white" strokeweight="2pt">
                <v:path arrowok="t" o:connecttype="custom" o:connectlocs="0,0;80963,0;80963,80963;1440611,80963;1440611,161925;0,161925;0,0" o:connectangles="0,0,0,0,0,0,0"/>
                <w10:wrap anchorx="margin"/>
              </v:shape>
            </w:pict>
          </mc:Fallback>
        </mc:AlternateContent>
      </w:r>
      <w:r w:rsidRPr="003B5C78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 xml:space="preserve">IT SKILLS </w:t>
      </w:r>
    </w:p>
    <w:p w:rsidR="00114CD1" w:rsidRPr="003B5C78" w:rsidP="00114CD1">
      <w:pPr>
        <w:pStyle w:val="BodyTextIndent"/>
        <w:tabs>
          <w:tab w:val="left" w:pos="-630"/>
        </w:tabs>
        <w:spacing w:after="0"/>
        <w:ind w:left="0"/>
        <w:jc w:val="both"/>
        <w:rPr>
          <w:rFonts w:asciiTheme="majorHAnsi" w:hAnsiTheme="majorHAnsi"/>
        </w:rPr>
      </w:pPr>
    </w:p>
    <w:p w:rsidR="0007622E" w:rsidRPr="003B5C78" w:rsidP="0007622E">
      <w:pPr>
        <w:jc w:val="both"/>
        <w:rPr>
          <w:rFonts w:asciiTheme="majorHAnsi" w:hAnsiTheme="majorHAnsi"/>
          <w:lang w:eastAsia="en-GB"/>
        </w:rPr>
      </w:pPr>
      <w:r w:rsidRPr="003B5C78">
        <w:rPr>
          <w:rFonts w:asciiTheme="majorHAnsi" w:hAnsiTheme="majorHAnsi"/>
          <w:lang w:eastAsia="en-GB"/>
        </w:rPr>
        <w:t>MS Office</w:t>
      </w:r>
      <w:r w:rsidRPr="003B5C78" w:rsidR="00AA3A38">
        <w:rPr>
          <w:rFonts w:asciiTheme="majorHAnsi" w:hAnsiTheme="majorHAnsi"/>
          <w:lang w:eastAsia="en-GB"/>
        </w:rPr>
        <w:t>:</w:t>
      </w:r>
      <w:r w:rsidRPr="003B5C78" w:rsidR="00AA3A38">
        <w:rPr>
          <w:rFonts w:asciiTheme="majorHAnsi" w:hAnsiTheme="majorHAnsi"/>
          <w:lang w:eastAsia="en-GB"/>
        </w:rPr>
        <w:tab/>
      </w:r>
      <w:r w:rsidRPr="003B5C78" w:rsidR="00F97253">
        <w:rPr>
          <w:rFonts w:asciiTheme="majorHAnsi" w:hAnsiTheme="majorHAnsi"/>
          <w:lang w:eastAsia="en-GB"/>
        </w:rPr>
        <w:t xml:space="preserve"> </w:t>
      </w:r>
      <w:r w:rsidRPr="003B5C78" w:rsidR="00F97253">
        <w:rPr>
          <w:rFonts w:asciiTheme="majorHAnsi" w:hAnsiTheme="majorHAnsi"/>
          <w:lang w:eastAsia="en-GB"/>
        </w:rPr>
        <w:tab/>
      </w:r>
      <w:r w:rsidRPr="003B5C78">
        <w:rPr>
          <w:rFonts w:asciiTheme="majorHAnsi" w:hAnsiTheme="majorHAnsi"/>
          <w:lang w:eastAsia="en-GB"/>
        </w:rPr>
        <w:t xml:space="preserve">Word, Excel, </w:t>
      </w:r>
      <w:r w:rsidRPr="003B5C78" w:rsidR="008D059C">
        <w:rPr>
          <w:rFonts w:asciiTheme="majorHAnsi" w:hAnsiTheme="majorHAnsi"/>
          <w:lang w:eastAsia="en-GB"/>
        </w:rPr>
        <w:t>P</w:t>
      </w:r>
      <w:r w:rsidRPr="003B5C78">
        <w:rPr>
          <w:rFonts w:asciiTheme="majorHAnsi" w:hAnsiTheme="majorHAnsi"/>
          <w:lang w:eastAsia="en-GB"/>
        </w:rPr>
        <w:t>owerPoint</w:t>
      </w:r>
    </w:p>
    <w:p w:rsidR="00833E41" w:rsidRPr="003B5C78" w:rsidP="0007622E">
      <w:pPr>
        <w:jc w:val="both"/>
        <w:rPr>
          <w:rFonts w:asciiTheme="majorHAnsi" w:hAnsiTheme="majorHAnsi"/>
          <w:lang w:eastAsia="en-GB"/>
        </w:rPr>
      </w:pPr>
      <w:r w:rsidRPr="003B5C78">
        <w:rPr>
          <w:rFonts w:eastAsia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5336540</wp:posOffset>
                </wp:positionH>
                <wp:positionV relativeFrom="paragraph">
                  <wp:posOffset>137795</wp:posOffset>
                </wp:positionV>
                <wp:extent cx="1187450" cy="161925"/>
                <wp:effectExtent l="0" t="0" r="12700" b="28575"/>
                <wp:wrapNone/>
                <wp:docPr id="9" name="L-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18745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9" o:spid="_x0000_s1037" style="width:93.5pt;height:12.75pt;margin-top:10.85pt;margin-left:420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isibility:visible;v-text-anchor:middle;z-index:251688960" coordsize="1187450,161925" path="m,l80963,l80963,80963l1187450,80963l1187450,161925l,161925,,xe" fillcolor="#4f81bd" strokecolor="white" strokeweight="2pt">
                <v:path arrowok="t" o:connecttype="custom" o:connectlocs="0,0;80963,0;80963,80963;1187450,80963;1187450,161925;0,161925;0,0" o:connectangles="0,0,0,0,0,0,0"/>
                <w10:wrap anchorx="margin"/>
              </v:shape>
            </w:pict>
          </mc:Fallback>
        </mc:AlternateContent>
      </w:r>
    </w:p>
    <w:p w:rsidR="0007622E" w:rsidRPr="003B5C78" w:rsidP="0007622E">
      <w:pPr>
        <w:pBdr>
          <w:top w:val="dotted" w:sz="4" w:space="2" w:color="auto"/>
          <w:bottom w:val="dotted" w:sz="4" w:space="1" w:color="auto"/>
        </w:pBdr>
        <w:shd w:val="clear" w:color="auto" w:fill="FFFFFF" w:themeFill="background1"/>
        <w:jc w:val="center"/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</w:pPr>
      <w:r w:rsidRPr="003B5C78">
        <w:rPr>
          <w:rFonts w:eastAsia="Arial Unicode MS" w:asciiTheme="majorHAnsi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440611" cy="161925"/>
                <wp:effectExtent l="0" t="0" r="26670" b="28575"/>
                <wp:wrapNone/>
                <wp:docPr id="12" name="L-Shap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0611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12" o:spid="_x0000_s1038" style="width:113.45pt;height:12.75pt;margin-top:2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6912" coordsize="1440611,161925" path="m,l80963,l80963,80963l1440611,80963l1440611,161925l,161925,,xe" fillcolor="#4f81bd" strokecolor="white" strokeweight="2pt">
                <v:path arrowok="t" o:connecttype="custom" o:connectlocs="0,0;80963,0;80963,80963;1440611,80963;1440611,161925;0,161925;0,0" o:connectangles="0,0,0,0,0,0,0"/>
                <w10:wrap anchorx="margin"/>
              </v:shape>
            </w:pict>
          </mc:Fallback>
        </mc:AlternateContent>
      </w:r>
      <w:r w:rsidRPr="003B5C78" w:rsidR="00296733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>PROJECTS EXECUTED</w:t>
      </w:r>
      <w:r w:rsidRPr="003B5C78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 xml:space="preserve"> </w:t>
      </w:r>
    </w:p>
    <w:p w:rsidR="0007622E" w:rsidRPr="003B5C78" w:rsidP="0007622E">
      <w:pPr>
        <w:pStyle w:val="BodyTextIndent"/>
        <w:tabs>
          <w:tab w:val="left" w:pos="-630"/>
        </w:tabs>
        <w:spacing w:after="0"/>
        <w:ind w:left="0"/>
        <w:jc w:val="both"/>
        <w:rPr>
          <w:rFonts w:asciiTheme="majorHAnsi" w:hAnsiTheme="majorHAnsi"/>
        </w:rPr>
      </w:pPr>
    </w:p>
    <w:p w:rsidR="00547FD8" w:rsidRPr="003B5C78" w:rsidP="00547FD8">
      <w:pPr>
        <w:pStyle w:val="BodyTextIndent"/>
        <w:tabs>
          <w:tab w:val="left" w:pos="-630"/>
        </w:tabs>
        <w:ind w:left="0"/>
        <w:jc w:val="both"/>
        <w:rPr>
          <w:rFonts w:asciiTheme="majorHAnsi" w:hAnsiTheme="majorHAnsi"/>
          <w:b/>
        </w:rPr>
      </w:pPr>
      <w:r w:rsidRPr="003B5C78">
        <w:rPr>
          <w:rFonts w:asciiTheme="majorHAnsi" w:hAnsiTheme="majorHAnsi"/>
          <w:b/>
        </w:rPr>
        <w:t>India:</w:t>
      </w:r>
    </w:p>
    <w:p w:rsidR="00547FD8" w:rsidRPr="003B5C78" w:rsidP="00547FD8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hAnsiTheme="majorHAnsi"/>
          <w:b/>
          <w:sz w:val="20"/>
          <w:lang w:eastAsia="en-GB"/>
        </w:rPr>
      </w:pPr>
      <w:r w:rsidRPr="003B5C78">
        <w:rPr>
          <w:rFonts w:asciiTheme="majorHAnsi" w:hAnsiTheme="majorHAnsi"/>
          <w:b/>
          <w:sz w:val="20"/>
          <w:lang w:eastAsia="en-GB"/>
        </w:rPr>
        <w:t>NATURAL GAS POWER PLANT (MWM):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spacing w:after="0"/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Pearl drinks LTD Greater Noida U.P:- 1 X 800 </w:t>
      </w:r>
      <w:r w:rsidRPr="003B5C78" w:rsidR="004D6032">
        <w:rPr>
          <w:rFonts w:asciiTheme="majorHAnsi" w:hAnsiTheme="majorHAnsi"/>
        </w:rPr>
        <w:t>We</w:t>
      </w:r>
      <w:r w:rsidR="00866452">
        <w:rPr>
          <w:rFonts w:asciiTheme="majorHAnsi" w:hAnsiTheme="majorHAnsi"/>
        </w:rPr>
        <w:t xml:space="preserve"> Natural gas engine</w:t>
      </w:r>
      <w:r w:rsidR="00995D51">
        <w:rPr>
          <w:rFonts w:asciiTheme="majorHAnsi" w:hAnsiTheme="majorHAnsi"/>
        </w:rPr>
        <w:t>.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spacing w:after="0"/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>M/s Salasar polytex (P) LTD Surat Gujarat</w:t>
      </w:r>
      <w:r w:rsidR="00866452">
        <w:rPr>
          <w:rFonts w:asciiTheme="majorHAnsi" w:hAnsiTheme="majorHAnsi"/>
        </w:rPr>
        <w:t>: 2 X 1.5 MW Natural gas engine</w:t>
      </w:r>
      <w:r w:rsidR="00995D51">
        <w:rPr>
          <w:rFonts w:asciiTheme="majorHAnsi" w:hAnsiTheme="majorHAnsi"/>
        </w:rPr>
        <w:t>.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>M/s Shri Shyam dyeing &amp; printing mills Ankaleswar Gujarat:</w:t>
      </w:r>
      <w:r w:rsidR="00866452">
        <w:rPr>
          <w:rFonts w:asciiTheme="majorHAnsi" w:hAnsiTheme="majorHAnsi"/>
        </w:rPr>
        <w:t xml:space="preserve">  1 X 600 KW Natural </w:t>
      </w:r>
      <w:r w:rsidR="00481D91">
        <w:rPr>
          <w:rFonts w:asciiTheme="majorHAnsi" w:hAnsiTheme="majorHAnsi"/>
        </w:rPr>
        <w:t>Gas Engin</w:t>
      </w:r>
      <w:r w:rsidR="00866452">
        <w:rPr>
          <w:rFonts w:asciiTheme="majorHAnsi" w:hAnsiTheme="majorHAnsi"/>
        </w:rPr>
        <w:t>e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</w:t>
      </w:r>
      <w:r w:rsidRPr="003B5C78">
        <w:rPr>
          <w:rFonts w:asciiTheme="majorHAnsi" w:hAnsiTheme="majorHAnsi"/>
        </w:rPr>
        <w:t>Venezia</w:t>
      </w:r>
      <w:r w:rsidRPr="003B5C78">
        <w:rPr>
          <w:rFonts w:asciiTheme="majorHAnsi" w:hAnsiTheme="majorHAnsi"/>
        </w:rPr>
        <w:t xml:space="preserve"> mall greater </w:t>
      </w:r>
      <w:r w:rsidRPr="003B5C78" w:rsidR="00481D91">
        <w:rPr>
          <w:rFonts w:asciiTheme="majorHAnsi" w:hAnsiTheme="majorHAnsi"/>
        </w:rPr>
        <w:t>Noida:</w:t>
      </w:r>
      <w:r w:rsidRPr="003B5C78">
        <w:rPr>
          <w:rFonts w:asciiTheme="majorHAnsi" w:hAnsiTheme="majorHAnsi"/>
        </w:rPr>
        <w:t xml:space="preserve"> 8 X 2 MW Natural gas en</w:t>
      </w:r>
      <w:r w:rsidR="00866452">
        <w:rPr>
          <w:rFonts w:asciiTheme="majorHAnsi" w:hAnsiTheme="majorHAnsi"/>
        </w:rPr>
        <w:t xml:space="preserve">gines &amp; 5 X 2 MW </w:t>
      </w:r>
      <w:r w:rsidR="00481D91">
        <w:rPr>
          <w:rFonts w:asciiTheme="majorHAnsi" w:hAnsiTheme="majorHAnsi"/>
        </w:rPr>
        <w:t>Diesel Engines</w:t>
      </w:r>
    </w:p>
    <w:p w:rsidR="00547FD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>M/s Kanodia Technoplast Pvt. Ltd</w:t>
      </w:r>
      <w:r w:rsidRPr="003B5C78" w:rsidR="00C25C97">
        <w:rPr>
          <w:rFonts w:asciiTheme="majorHAnsi" w:hAnsiTheme="majorHAnsi"/>
        </w:rPr>
        <w:t>.</w:t>
      </w:r>
      <w:r w:rsidRPr="003B5C78">
        <w:rPr>
          <w:rFonts w:asciiTheme="majorHAnsi" w:hAnsiTheme="majorHAnsi"/>
        </w:rPr>
        <w:t xml:space="preserve">  Kundali Sonipat : </w:t>
      </w:r>
      <w:r w:rsidR="00866452">
        <w:rPr>
          <w:rFonts w:asciiTheme="majorHAnsi" w:hAnsiTheme="majorHAnsi"/>
        </w:rPr>
        <w:t xml:space="preserve">1 x 1560 </w:t>
      </w:r>
      <w:r w:rsidR="00866452">
        <w:rPr>
          <w:rFonts w:asciiTheme="majorHAnsi" w:hAnsiTheme="majorHAnsi"/>
        </w:rPr>
        <w:t>KWe</w:t>
      </w:r>
      <w:r w:rsidR="00866452">
        <w:rPr>
          <w:rFonts w:asciiTheme="majorHAnsi" w:hAnsiTheme="majorHAnsi"/>
        </w:rPr>
        <w:t xml:space="preserve"> Natural </w:t>
      </w:r>
      <w:r w:rsidR="00481D91">
        <w:rPr>
          <w:rFonts w:asciiTheme="majorHAnsi" w:hAnsiTheme="majorHAnsi"/>
        </w:rPr>
        <w:t>Gas Engine</w:t>
      </w:r>
    </w:p>
    <w:p w:rsidR="00995D51" w:rsidRPr="00995D51" w:rsidP="00995D51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M/s NBCC East Kidwai Nagar New Delhi, 7 X </w:t>
      </w:r>
      <w:r w:rsidR="00481D91">
        <w:rPr>
          <w:rFonts w:asciiTheme="majorHAnsi" w:hAnsiTheme="majorHAnsi"/>
        </w:rPr>
        <w:t>TCG 2020 V12 Natural Gas Engine</w:t>
      </w:r>
    </w:p>
    <w:p w:rsidR="00995D51" w:rsidP="00995D51">
      <w:pPr>
        <w:pStyle w:val="BodyTextIndent"/>
        <w:tabs>
          <w:tab w:val="left" w:pos="-630"/>
        </w:tabs>
        <w:ind w:left="720"/>
        <w:jc w:val="both"/>
        <w:rPr>
          <w:rFonts w:asciiTheme="majorHAnsi" w:hAnsiTheme="majorHAnsi"/>
        </w:rPr>
      </w:pPr>
    </w:p>
    <w:p w:rsidR="00547FD8" w:rsidRPr="00995D51" w:rsidP="00995D51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hAnsiTheme="majorHAnsi"/>
          <w:b/>
          <w:sz w:val="20"/>
          <w:lang w:eastAsia="en-GB"/>
        </w:rPr>
      </w:pPr>
      <w:r w:rsidRPr="00995D51">
        <w:rPr>
          <w:rFonts w:asciiTheme="majorHAnsi" w:hAnsiTheme="majorHAnsi"/>
          <w:b/>
          <w:sz w:val="20"/>
          <w:lang w:eastAsia="en-GB"/>
        </w:rPr>
        <w:t>ROTARY UPS (NO BREAK) POWER PLANTS (EURO DIESEL BELGIUM): DRUPS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M/s U</w:t>
      </w:r>
      <w:r w:rsidRPr="003B5C78">
        <w:rPr>
          <w:rFonts w:asciiTheme="majorHAnsi" w:hAnsiTheme="majorHAnsi"/>
        </w:rPr>
        <w:t xml:space="preserve">FLEX </w:t>
      </w:r>
      <w:r w:rsidRPr="003B5C78">
        <w:rPr>
          <w:rFonts w:asciiTheme="majorHAnsi" w:hAnsiTheme="majorHAnsi"/>
        </w:rPr>
        <w:t>Ltd</w:t>
      </w:r>
      <w:r>
        <w:rPr>
          <w:rFonts w:asciiTheme="majorHAnsi" w:hAnsiTheme="majorHAnsi"/>
        </w:rPr>
        <w:t>.,</w:t>
      </w:r>
      <w:r w:rsidRPr="003B5C78">
        <w:rPr>
          <w:rFonts w:asciiTheme="majorHAnsi" w:hAnsiTheme="majorHAnsi"/>
        </w:rPr>
        <w:t xml:space="preserve"> </w:t>
      </w:r>
      <w:r w:rsidRPr="003B5C78">
        <w:rPr>
          <w:rFonts w:asciiTheme="majorHAnsi" w:hAnsiTheme="majorHAnsi"/>
        </w:rPr>
        <w:t>Jammu: - 1 x</w:t>
      </w:r>
      <w:r>
        <w:rPr>
          <w:rFonts w:asciiTheme="majorHAnsi" w:hAnsiTheme="majorHAnsi"/>
        </w:rPr>
        <w:t xml:space="preserve"> 2000KVA rotary UPS power plant</w:t>
      </w:r>
      <w:r w:rsidR="00995D51">
        <w:rPr>
          <w:rFonts w:asciiTheme="majorHAnsi" w:hAnsiTheme="majorHAnsi"/>
        </w:rPr>
        <w:t>.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>M/s SRF LTD Malanpur M.P:- 2 X 2750 KVA DRUPS power</w:t>
      </w:r>
      <w:r w:rsidR="00866452">
        <w:rPr>
          <w:rFonts w:asciiTheme="majorHAnsi" w:hAnsiTheme="majorHAnsi"/>
        </w:rPr>
        <w:t xml:space="preserve"> plant</w:t>
      </w:r>
      <w:r w:rsidR="00995D51">
        <w:rPr>
          <w:rFonts w:asciiTheme="majorHAnsi" w:hAnsiTheme="majorHAnsi"/>
        </w:rPr>
        <w:t>.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U FLEX </w:t>
      </w:r>
      <w:r w:rsidRPr="003B5C78" w:rsidR="00866452">
        <w:rPr>
          <w:rFonts w:asciiTheme="majorHAnsi" w:hAnsiTheme="majorHAnsi"/>
        </w:rPr>
        <w:t>Ltd</w:t>
      </w:r>
      <w:r w:rsidR="00866452">
        <w:rPr>
          <w:rFonts w:asciiTheme="majorHAnsi" w:hAnsiTheme="majorHAnsi"/>
        </w:rPr>
        <w:t>.,</w:t>
      </w:r>
      <w:r w:rsidRPr="003B5C78" w:rsidR="00866452">
        <w:rPr>
          <w:rFonts w:asciiTheme="majorHAnsi" w:hAnsiTheme="majorHAnsi"/>
        </w:rPr>
        <w:t xml:space="preserve"> </w:t>
      </w:r>
      <w:r w:rsidRPr="003B5C78">
        <w:rPr>
          <w:rFonts w:asciiTheme="majorHAnsi" w:hAnsiTheme="majorHAnsi"/>
        </w:rPr>
        <w:t>Malanpur M.P:- 1 x</w:t>
      </w:r>
      <w:r w:rsidR="00866452">
        <w:rPr>
          <w:rFonts w:asciiTheme="majorHAnsi" w:hAnsiTheme="majorHAnsi"/>
        </w:rPr>
        <w:t xml:space="preserve"> 2000KVA rotary UPS power plant</w:t>
      </w:r>
      <w:r w:rsidR="00995D51">
        <w:rPr>
          <w:rFonts w:asciiTheme="majorHAnsi" w:hAnsiTheme="majorHAnsi"/>
        </w:rPr>
        <w:t>.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MEP </w:t>
      </w:r>
      <w:r w:rsidRPr="003B5C78" w:rsidR="00866452">
        <w:rPr>
          <w:rFonts w:asciiTheme="majorHAnsi" w:hAnsiTheme="majorHAnsi"/>
        </w:rPr>
        <w:t>Ltd</w:t>
      </w:r>
      <w:r w:rsidR="00866452">
        <w:rPr>
          <w:rFonts w:asciiTheme="majorHAnsi" w:hAnsiTheme="majorHAnsi"/>
        </w:rPr>
        <w:t>.</w:t>
      </w:r>
      <w:r w:rsidRPr="003B5C78" w:rsidR="00866452">
        <w:rPr>
          <w:rFonts w:asciiTheme="majorHAnsi" w:hAnsiTheme="majorHAnsi"/>
        </w:rPr>
        <w:t xml:space="preserve"> </w:t>
      </w:r>
      <w:r w:rsidRPr="003B5C78">
        <w:rPr>
          <w:rFonts w:asciiTheme="majorHAnsi" w:hAnsiTheme="majorHAnsi"/>
        </w:rPr>
        <w:t>(A Group of U FLEX LTD) Malanpur M.P:- 1 x</w:t>
      </w:r>
      <w:r w:rsidR="00866452">
        <w:rPr>
          <w:rFonts w:asciiTheme="majorHAnsi" w:hAnsiTheme="majorHAnsi"/>
        </w:rPr>
        <w:t xml:space="preserve"> 2000KVA rotary UPS power plant</w:t>
      </w:r>
      <w:r w:rsidR="00995D51">
        <w:rPr>
          <w:rFonts w:asciiTheme="majorHAnsi" w:hAnsiTheme="majorHAnsi"/>
        </w:rPr>
        <w:t>.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UFL </w:t>
      </w:r>
      <w:r w:rsidR="00866452">
        <w:rPr>
          <w:rFonts w:asciiTheme="majorHAnsi" w:hAnsiTheme="majorHAnsi"/>
        </w:rPr>
        <w:t xml:space="preserve">Ltd. </w:t>
      </w:r>
      <w:r w:rsidRPr="003B5C78">
        <w:rPr>
          <w:rFonts w:asciiTheme="majorHAnsi" w:hAnsiTheme="majorHAnsi"/>
        </w:rPr>
        <w:t>(A Group of U FLEX LTD) Jammu: - 1 x</w:t>
      </w:r>
      <w:r w:rsidR="00866452">
        <w:rPr>
          <w:rFonts w:asciiTheme="majorHAnsi" w:hAnsiTheme="majorHAnsi"/>
        </w:rPr>
        <w:t xml:space="preserve"> 2000KVA rotary UPS power plant</w:t>
      </w:r>
      <w:r w:rsidR="00995D51">
        <w:rPr>
          <w:rFonts w:asciiTheme="majorHAnsi" w:hAnsiTheme="majorHAnsi"/>
        </w:rPr>
        <w:t>.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UFL </w:t>
      </w:r>
      <w:r w:rsidRPr="003B5C78" w:rsidR="00866452">
        <w:rPr>
          <w:rFonts w:asciiTheme="majorHAnsi" w:hAnsiTheme="majorHAnsi"/>
        </w:rPr>
        <w:t>Ltd</w:t>
      </w:r>
      <w:r w:rsidR="00866452">
        <w:rPr>
          <w:rFonts w:asciiTheme="majorHAnsi" w:hAnsiTheme="majorHAnsi"/>
        </w:rPr>
        <w:t>.</w:t>
      </w:r>
      <w:r w:rsidRPr="003B5C78" w:rsidR="00866452">
        <w:rPr>
          <w:rFonts w:asciiTheme="majorHAnsi" w:hAnsiTheme="majorHAnsi"/>
        </w:rPr>
        <w:t xml:space="preserve"> </w:t>
      </w:r>
      <w:r w:rsidRPr="003B5C78">
        <w:rPr>
          <w:rFonts w:asciiTheme="majorHAnsi" w:hAnsiTheme="majorHAnsi"/>
        </w:rPr>
        <w:t>(A Group of U FLEX LTD) Haridwar (U.K): - 2 x</w:t>
      </w:r>
      <w:r w:rsidR="00866452">
        <w:rPr>
          <w:rFonts w:asciiTheme="majorHAnsi" w:hAnsiTheme="majorHAnsi"/>
        </w:rPr>
        <w:t xml:space="preserve"> 2000KVA rotary UPS power plant</w:t>
      </w:r>
      <w:r w:rsidR="00995D51">
        <w:rPr>
          <w:rFonts w:asciiTheme="majorHAnsi" w:hAnsiTheme="majorHAnsi"/>
        </w:rPr>
        <w:t>.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MEP </w:t>
      </w:r>
      <w:r w:rsidR="00866452">
        <w:rPr>
          <w:rFonts w:asciiTheme="majorHAnsi" w:hAnsiTheme="majorHAnsi"/>
        </w:rPr>
        <w:t xml:space="preserve">Ltd. </w:t>
      </w:r>
      <w:r w:rsidRPr="003B5C78">
        <w:rPr>
          <w:rFonts w:asciiTheme="majorHAnsi" w:hAnsiTheme="majorHAnsi"/>
        </w:rPr>
        <w:t>(A Group of U FLEX LTD) Haridwar (U.K): - 1 x</w:t>
      </w:r>
      <w:r w:rsidR="00866452">
        <w:rPr>
          <w:rFonts w:asciiTheme="majorHAnsi" w:hAnsiTheme="majorHAnsi"/>
        </w:rPr>
        <w:t xml:space="preserve"> 2000KVA rotary UPS power plant</w:t>
      </w:r>
      <w:r w:rsidR="00995D51">
        <w:rPr>
          <w:rFonts w:asciiTheme="majorHAnsi" w:hAnsiTheme="majorHAnsi"/>
        </w:rPr>
        <w:t>.</w:t>
      </w:r>
    </w:p>
    <w:p w:rsidR="00547FD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SPP </w:t>
      </w:r>
      <w:r w:rsidR="00866452">
        <w:rPr>
          <w:rFonts w:asciiTheme="majorHAnsi" w:hAnsiTheme="majorHAnsi"/>
        </w:rPr>
        <w:t xml:space="preserve">Ltd., </w:t>
      </w:r>
      <w:r w:rsidRPr="003B5C78">
        <w:rPr>
          <w:rFonts w:asciiTheme="majorHAnsi" w:hAnsiTheme="majorHAnsi"/>
        </w:rPr>
        <w:t>Surat (Gujarat): - 1 x</w:t>
      </w:r>
      <w:r w:rsidR="0051485B">
        <w:rPr>
          <w:rFonts w:asciiTheme="majorHAnsi" w:hAnsiTheme="majorHAnsi"/>
        </w:rPr>
        <w:t xml:space="preserve"> 2000KVA rotary UPS P</w:t>
      </w:r>
      <w:r w:rsidR="00866452">
        <w:rPr>
          <w:rFonts w:asciiTheme="majorHAnsi" w:hAnsiTheme="majorHAnsi"/>
        </w:rPr>
        <w:t>ower plant</w:t>
      </w:r>
      <w:r w:rsidR="00995D51">
        <w:rPr>
          <w:rFonts w:asciiTheme="majorHAnsi" w:hAnsiTheme="majorHAnsi"/>
        </w:rPr>
        <w:t>.</w:t>
      </w:r>
    </w:p>
    <w:p w:rsidR="0051485B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M/s MARUTI SUZUKI LIMITED Rohtak Haryana, 4 x </w:t>
      </w:r>
      <w:r w:rsidR="00481D91">
        <w:rPr>
          <w:rFonts w:asciiTheme="majorHAnsi" w:hAnsiTheme="majorHAnsi"/>
        </w:rPr>
        <w:t xml:space="preserve">1500 KVA </w:t>
      </w:r>
      <w:r w:rsidR="00481D91">
        <w:rPr>
          <w:rFonts w:asciiTheme="majorHAnsi" w:hAnsiTheme="majorHAnsi"/>
        </w:rPr>
        <w:t>Rotory</w:t>
      </w:r>
      <w:r w:rsidR="00481D91">
        <w:rPr>
          <w:rFonts w:asciiTheme="majorHAnsi" w:hAnsiTheme="majorHAnsi"/>
        </w:rPr>
        <w:t xml:space="preserve"> UPS Power Plant</w:t>
      </w:r>
    </w:p>
    <w:p w:rsidR="0051485B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M/s NTPC NETRA Greater Noida U.P, 1 X 1200 KVA </w:t>
      </w:r>
      <w:r w:rsidR="00481D91">
        <w:rPr>
          <w:rFonts w:asciiTheme="majorHAnsi" w:hAnsiTheme="majorHAnsi"/>
        </w:rPr>
        <w:t>Rotary</w:t>
      </w:r>
      <w:r>
        <w:rPr>
          <w:rFonts w:asciiTheme="majorHAnsi" w:hAnsiTheme="majorHAnsi"/>
        </w:rPr>
        <w:t xml:space="preserve"> UPS </w:t>
      </w:r>
      <w:r w:rsidR="00481D91">
        <w:rPr>
          <w:rFonts w:asciiTheme="majorHAnsi" w:hAnsiTheme="majorHAnsi"/>
        </w:rPr>
        <w:t>Power Plant</w:t>
      </w:r>
    </w:p>
    <w:p w:rsidR="0051485B" w:rsidP="0051485B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>M/s UFL</w:t>
      </w:r>
      <w:r>
        <w:rPr>
          <w:rFonts w:asciiTheme="majorHAnsi" w:hAnsiTheme="majorHAnsi"/>
        </w:rPr>
        <w:t>EX</w:t>
      </w:r>
      <w:r w:rsidRPr="003B5C7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Ltd. </w:t>
      </w:r>
      <w:r w:rsidRPr="003B5C78">
        <w:rPr>
          <w:rFonts w:asciiTheme="majorHAnsi" w:hAnsiTheme="majorHAnsi"/>
        </w:rPr>
        <w:t>(A Group of U FLEX LTD)</w:t>
      </w:r>
      <w:r>
        <w:rPr>
          <w:rFonts w:asciiTheme="majorHAnsi" w:hAnsiTheme="majorHAnsi"/>
        </w:rPr>
        <w:t xml:space="preserve"> J-3 </w:t>
      </w:r>
      <w:r w:rsidRPr="003B5C78">
        <w:rPr>
          <w:rFonts w:asciiTheme="majorHAnsi" w:hAnsiTheme="majorHAnsi"/>
        </w:rPr>
        <w:t xml:space="preserve"> Jammu: - 1 x</w:t>
      </w:r>
      <w:r w:rsidR="00481D91">
        <w:rPr>
          <w:rFonts w:asciiTheme="majorHAnsi" w:hAnsiTheme="majorHAnsi"/>
        </w:rPr>
        <w:t xml:space="preserve"> 2000KVA rotary UPS Power Plant</w:t>
      </w:r>
    </w:p>
    <w:p w:rsidR="0051485B" w:rsidP="0051485B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>M/s UFL</w:t>
      </w:r>
      <w:r>
        <w:rPr>
          <w:rFonts w:asciiTheme="majorHAnsi" w:hAnsiTheme="majorHAnsi"/>
        </w:rPr>
        <w:t>EX</w:t>
      </w:r>
      <w:r w:rsidRPr="003B5C7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Ltd. </w:t>
      </w:r>
      <w:r w:rsidRPr="003B5C78">
        <w:rPr>
          <w:rFonts w:asciiTheme="majorHAnsi" w:hAnsiTheme="majorHAnsi"/>
        </w:rPr>
        <w:t>(A Group of U FLEX LTD)</w:t>
      </w:r>
      <w:r>
        <w:rPr>
          <w:rFonts w:asciiTheme="majorHAnsi" w:hAnsiTheme="majorHAnsi"/>
        </w:rPr>
        <w:t xml:space="preserve"> J-2 </w:t>
      </w:r>
      <w:r>
        <w:rPr>
          <w:rFonts w:asciiTheme="majorHAnsi" w:hAnsiTheme="majorHAnsi"/>
        </w:rPr>
        <w:t>Extention</w:t>
      </w:r>
      <w:r w:rsidRPr="003B5C78">
        <w:rPr>
          <w:rFonts w:asciiTheme="majorHAnsi" w:hAnsiTheme="majorHAnsi"/>
        </w:rPr>
        <w:t xml:space="preserve"> Jammu: - 1 x</w:t>
      </w:r>
      <w:r w:rsidR="00481D91">
        <w:rPr>
          <w:rFonts w:asciiTheme="majorHAnsi" w:hAnsiTheme="majorHAnsi"/>
        </w:rPr>
        <w:t xml:space="preserve"> 2000KVA rotary UPS Power Plant</w:t>
      </w:r>
    </w:p>
    <w:p w:rsidR="0051485B" w:rsidRPr="003B5C78" w:rsidP="0051485B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>M/s UFL Ltd</w:t>
      </w:r>
      <w:r>
        <w:rPr>
          <w:rFonts w:asciiTheme="majorHAnsi" w:hAnsiTheme="majorHAnsi"/>
        </w:rPr>
        <w:t>.</w:t>
      </w:r>
      <w:r w:rsidRPr="003B5C78">
        <w:rPr>
          <w:rFonts w:asciiTheme="majorHAnsi" w:hAnsiTheme="majorHAnsi"/>
        </w:rPr>
        <w:t xml:space="preserve"> (A Group of U FLEX LTD) </w:t>
      </w:r>
      <w:r>
        <w:rPr>
          <w:rFonts w:asciiTheme="majorHAnsi" w:hAnsiTheme="majorHAnsi"/>
        </w:rPr>
        <w:t>Extension</w:t>
      </w:r>
      <w:r w:rsidRPr="003B5C78">
        <w:rPr>
          <w:rFonts w:asciiTheme="majorHAnsi" w:hAnsiTheme="majorHAnsi"/>
        </w:rPr>
        <w:t xml:space="preserve"> Haridwar (U.K): - 2 x</w:t>
      </w:r>
      <w:r w:rsidR="00481D91">
        <w:rPr>
          <w:rFonts w:asciiTheme="majorHAnsi" w:hAnsiTheme="majorHAnsi"/>
        </w:rPr>
        <w:t xml:space="preserve"> 2000KVA rotary UPS Power Plant</w:t>
      </w:r>
    </w:p>
    <w:p w:rsidR="0051485B" w:rsidP="0051485B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M/s CAN PACK INDIA LIMITED, 2 X 2000KVA rotary UPS power plant.</w:t>
      </w:r>
    </w:p>
    <w:p w:rsidR="0051485B" w:rsidP="0051485B">
      <w:pPr>
        <w:pStyle w:val="BodyTextIndent"/>
        <w:tabs>
          <w:tab w:val="left" w:pos="-630"/>
        </w:tabs>
        <w:ind w:left="0"/>
        <w:jc w:val="both"/>
        <w:rPr>
          <w:rFonts w:asciiTheme="majorHAnsi" w:hAnsiTheme="majorHAnsi"/>
        </w:rPr>
      </w:pPr>
    </w:p>
    <w:p w:rsidR="00995D51" w:rsidRPr="003B5C78" w:rsidP="00995D51">
      <w:pPr>
        <w:pStyle w:val="BodyTextIndent"/>
        <w:tabs>
          <w:tab w:val="left" w:pos="-630"/>
        </w:tabs>
        <w:ind w:left="720"/>
        <w:jc w:val="both"/>
        <w:rPr>
          <w:rFonts w:asciiTheme="majorHAnsi" w:hAnsiTheme="majorHAnsi"/>
        </w:rPr>
      </w:pPr>
    </w:p>
    <w:p w:rsidR="00547FD8" w:rsidRPr="00995D51" w:rsidP="00995D51">
      <w:pPr>
        <w:pStyle w:val="ListParagraph"/>
        <w:numPr>
          <w:ilvl w:val="0"/>
          <w:numId w:val="23"/>
        </w:numPr>
        <w:spacing w:after="0"/>
        <w:jc w:val="both"/>
        <w:rPr>
          <w:rFonts w:asciiTheme="majorHAnsi" w:hAnsiTheme="majorHAnsi"/>
          <w:b/>
          <w:sz w:val="20"/>
          <w:lang w:eastAsia="en-GB"/>
        </w:rPr>
      </w:pPr>
      <w:r w:rsidRPr="00995D51">
        <w:rPr>
          <w:rFonts w:asciiTheme="majorHAnsi" w:hAnsiTheme="majorHAnsi"/>
          <w:b/>
          <w:sz w:val="20"/>
          <w:lang w:eastAsia="en-GB"/>
        </w:rPr>
        <w:t xml:space="preserve">Bio Gas Power Plant </w:t>
      </w:r>
      <w:r w:rsidRPr="00995D51">
        <w:rPr>
          <w:rFonts w:asciiTheme="majorHAnsi" w:hAnsiTheme="majorHAnsi"/>
          <w:b/>
          <w:sz w:val="20"/>
          <w:lang w:eastAsia="en-GB"/>
        </w:rPr>
        <w:t>(MWM):-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</w:t>
      </w:r>
      <w:r w:rsidRPr="003B5C78">
        <w:rPr>
          <w:rFonts w:asciiTheme="majorHAnsi" w:hAnsiTheme="majorHAnsi"/>
        </w:rPr>
        <w:t>Lokmangal</w:t>
      </w:r>
      <w:r w:rsidRPr="003B5C78">
        <w:rPr>
          <w:rFonts w:asciiTheme="majorHAnsi" w:hAnsiTheme="majorHAnsi"/>
        </w:rPr>
        <w:t xml:space="preserve"> </w:t>
      </w:r>
      <w:r w:rsidRPr="003B5C78" w:rsidR="00866452">
        <w:rPr>
          <w:rFonts w:asciiTheme="majorHAnsi" w:hAnsiTheme="majorHAnsi"/>
        </w:rPr>
        <w:t>Agro Industries Ltd</w:t>
      </w:r>
      <w:r w:rsidR="00866452">
        <w:rPr>
          <w:rFonts w:asciiTheme="majorHAnsi" w:hAnsiTheme="majorHAnsi"/>
        </w:rPr>
        <w:t xml:space="preserve">., </w:t>
      </w:r>
      <w:r w:rsidRPr="003B5C78" w:rsidR="00866452">
        <w:rPr>
          <w:rFonts w:asciiTheme="majorHAnsi" w:hAnsiTheme="majorHAnsi"/>
        </w:rPr>
        <w:t xml:space="preserve">Solapur </w:t>
      </w:r>
      <w:r w:rsidRPr="003B5C78">
        <w:rPr>
          <w:rFonts w:asciiTheme="majorHAnsi" w:hAnsiTheme="majorHAnsi"/>
        </w:rPr>
        <w:t>Maharasht</w:t>
      </w:r>
      <w:r w:rsidR="00866452">
        <w:rPr>
          <w:rFonts w:asciiTheme="majorHAnsi" w:hAnsiTheme="majorHAnsi"/>
        </w:rPr>
        <w:t>ra: 2.0 MW Bio gas engine -2 nos.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Simbaoli </w:t>
      </w:r>
      <w:r w:rsidRPr="003B5C78" w:rsidR="00866452">
        <w:rPr>
          <w:rFonts w:asciiTheme="majorHAnsi" w:hAnsiTheme="majorHAnsi"/>
        </w:rPr>
        <w:t xml:space="preserve">Sugar </w:t>
      </w:r>
      <w:r w:rsidRPr="003B5C78">
        <w:rPr>
          <w:rFonts w:asciiTheme="majorHAnsi" w:hAnsiTheme="majorHAnsi"/>
        </w:rPr>
        <w:t xml:space="preserve">mills </w:t>
      </w:r>
      <w:r w:rsidRPr="003B5C78" w:rsidR="00866452">
        <w:rPr>
          <w:rFonts w:asciiTheme="majorHAnsi" w:hAnsiTheme="majorHAnsi"/>
        </w:rPr>
        <w:t>Hapur</w:t>
      </w:r>
      <w:r w:rsidRPr="003B5C78">
        <w:rPr>
          <w:rFonts w:asciiTheme="majorHAnsi" w:hAnsiTheme="majorHAnsi"/>
        </w:rPr>
        <w:t>(</w:t>
      </w:r>
      <w:r w:rsidRPr="003B5C78">
        <w:rPr>
          <w:rFonts w:asciiTheme="majorHAnsi" w:hAnsiTheme="majorHAnsi"/>
        </w:rPr>
        <w:t>U.P):1.2 MW BOI gas eng</w:t>
      </w:r>
      <w:r w:rsidR="00866452">
        <w:rPr>
          <w:rFonts w:asciiTheme="majorHAnsi" w:hAnsiTheme="majorHAnsi"/>
        </w:rPr>
        <w:t xml:space="preserve">ine with scrubber system-1 no. 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IOT </w:t>
      </w:r>
      <w:r w:rsidRPr="003B5C78" w:rsidR="00866452">
        <w:rPr>
          <w:rFonts w:asciiTheme="majorHAnsi" w:hAnsiTheme="majorHAnsi"/>
        </w:rPr>
        <w:t>Namakkal Tamil</w:t>
      </w:r>
      <w:r w:rsidR="00866452">
        <w:rPr>
          <w:rFonts w:asciiTheme="majorHAnsi" w:hAnsiTheme="majorHAnsi"/>
        </w:rPr>
        <w:t xml:space="preserve"> </w:t>
      </w:r>
      <w:r w:rsidRPr="003B5C78" w:rsidR="00866452">
        <w:rPr>
          <w:rFonts w:asciiTheme="majorHAnsi" w:hAnsiTheme="majorHAnsi"/>
        </w:rPr>
        <w:t>Nadu</w:t>
      </w:r>
      <w:r w:rsidRPr="003B5C78">
        <w:rPr>
          <w:rFonts w:asciiTheme="majorHAnsi" w:hAnsiTheme="majorHAnsi"/>
        </w:rPr>
        <w:t>: 2 X 1.2 MW BIO gas power engine-2 nos.</w:t>
      </w:r>
    </w:p>
    <w:p w:rsidR="00547FD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GECP </w:t>
      </w:r>
      <w:r w:rsidR="00866452">
        <w:rPr>
          <w:rFonts w:asciiTheme="majorHAnsi" w:hAnsiTheme="majorHAnsi"/>
        </w:rPr>
        <w:t xml:space="preserve">Ltd., </w:t>
      </w:r>
      <w:r w:rsidRPr="003B5C78">
        <w:rPr>
          <w:rFonts w:asciiTheme="majorHAnsi" w:hAnsiTheme="majorHAnsi"/>
        </w:rPr>
        <w:t>Gurgaon (Haryana) Sewage gas: 2 X 1.2 BOI gas engine with scrubber system-1 no.</w:t>
      </w:r>
    </w:p>
    <w:p w:rsidR="00995D51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M/s Green planet </w:t>
      </w:r>
      <w:r>
        <w:rPr>
          <w:rFonts w:asciiTheme="majorHAnsi" w:hAnsiTheme="majorHAnsi"/>
        </w:rPr>
        <w:t>Binjon</w:t>
      </w:r>
      <w:r w:rsidR="0051485B">
        <w:rPr>
          <w:rFonts w:asciiTheme="majorHAnsi" w:hAnsiTheme="majorHAnsi"/>
        </w:rPr>
        <w:t xml:space="preserve"> Punjab,</w:t>
      </w:r>
      <w:r>
        <w:rPr>
          <w:rFonts w:asciiTheme="majorHAnsi" w:hAnsiTheme="majorHAnsi"/>
        </w:rPr>
        <w:t xml:space="preserve"> 2 x TCG 2020 V20 Bio gas </w:t>
      </w:r>
      <w:r w:rsidRPr="003B5C78">
        <w:rPr>
          <w:rFonts w:asciiTheme="majorHAnsi" w:hAnsiTheme="majorHAnsi"/>
        </w:rPr>
        <w:t>engine</w:t>
      </w:r>
      <w:r>
        <w:rPr>
          <w:rFonts w:asciiTheme="majorHAnsi" w:hAnsiTheme="majorHAnsi"/>
        </w:rPr>
        <w:t>s – 2nos..</w:t>
      </w:r>
    </w:p>
    <w:p w:rsidR="00995D51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M/s </w:t>
      </w:r>
      <w:r>
        <w:rPr>
          <w:rFonts w:asciiTheme="majorHAnsi" w:hAnsiTheme="majorHAnsi"/>
        </w:rPr>
        <w:t>Raddico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Khaitan</w:t>
      </w:r>
      <w:r>
        <w:rPr>
          <w:rFonts w:asciiTheme="majorHAnsi" w:hAnsiTheme="majorHAnsi"/>
        </w:rPr>
        <w:t xml:space="preserve"> Limited </w:t>
      </w:r>
      <w:r w:rsidR="0051485B">
        <w:rPr>
          <w:rFonts w:asciiTheme="majorHAnsi" w:hAnsiTheme="majorHAnsi"/>
        </w:rPr>
        <w:t>Rampur U.P</w:t>
      </w:r>
      <w:r>
        <w:rPr>
          <w:rFonts w:asciiTheme="majorHAnsi" w:hAnsiTheme="majorHAnsi"/>
        </w:rPr>
        <w:t>, 1 X TCG 2020 V12 Bio gas engine – 1 no.</w:t>
      </w:r>
    </w:p>
    <w:p w:rsidR="00995D51" w:rsidP="00995D51">
      <w:pPr>
        <w:pStyle w:val="BodyTextIndent"/>
        <w:tabs>
          <w:tab w:val="left" w:pos="-630"/>
        </w:tabs>
        <w:ind w:left="720"/>
        <w:jc w:val="both"/>
        <w:rPr>
          <w:rFonts w:asciiTheme="majorHAnsi" w:hAnsiTheme="majorHAnsi"/>
        </w:rPr>
      </w:pPr>
    </w:p>
    <w:p w:rsidR="00547FD8" w:rsidRPr="0051485B" w:rsidP="0051485B">
      <w:pPr>
        <w:pStyle w:val="BodyTextIndent"/>
        <w:tabs>
          <w:tab w:val="left" w:pos="-630"/>
        </w:tabs>
        <w:jc w:val="both"/>
        <w:rPr>
          <w:rFonts w:eastAsia="Calibri" w:asciiTheme="majorHAnsi" w:hAnsiTheme="majorHAnsi" w:cs="Arial"/>
          <w:b/>
          <w:szCs w:val="22"/>
          <w:lang w:val="en-US" w:eastAsia="en-GB"/>
        </w:rPr>
      </w:pPr>
      <w:r w:rsidRPr="0051485B">
        <w:rPr>
          <w:rFonts w:eastAsia="Calibri" w:asciiTheme="majorHAnsi" w:hAnsiTheme="majorHAnsi" w:cs="Arial"/>
          <w:b/>
          <w:szCs w:val="22"/>
          <w:lang w:val="en-US" w:eastAsia="en-GB"/>
        </w:rPr>
        <w:t xml:space="preserve">IN </w:t>
      </w:r>
      <w:r w:rsidRPr="0051485B" w:rsidR="00866452">
        <w:rPr>
          <w:rFonts w:eastAsia="Calibri" w:asciiTheme="majorHAnsi" w:hAnsiTheme="majorHAnsi" w:cs="Arial"/>
          <w:b/>
          <w:szCs w:val="22"/>
          <w:lang w:val="en-US" w:eastAsia="en-GB"/>
        </w:rPr>
        <w:t xml:space="preserve">Abroad </w:t>
      </w:r>
      <w:r w:rsidRPr="0051485B">
        <w:rPr>
          <w:rFonts w:eastAsia="Calibri" w:asciiTheme="majorHAnsi" w:hAnsiTheme="majorHAnsi" w:cs="Arial"/>
          <w:b/>
          <w:szCs w:val="22"/>
          <w:lang w:val="en-US" w:eastAsia="en-GB"/>
        </w:rPr>
        <w:t xml:space="preserve">( </w:t>
      </w:r>
      <w:r w:rsidRPr="0051485B" w:rsidR="00866452">
        <w:rPr>
          <w:rFonts w:eastAsia="Calibri" w:asciiTheme="majorHAnsi" w:hAnsiTheme="majorHAnsi" w:cs="Arial"/>
          <w:b/>
          <w:szCs w:val="22"/>
          <w:lang w:val="en-US" w:eastAsia="en-GB"/>
        </w:rPr>
        <w:t>Natural</w:t>
      </w:r>
      <w:r w:rsidRPr="0051485B" w:rsidR="00866452">
        <w:rPr>
          <w:rFonts w:eastAsia="Calibri" w:asciiTheme="majorHAnsi" w:hAnsiTheme="majorHAnsi" w:cs="Arial"/>
          <w:b/>
          <w:szCs w:val="22"/>
          <w:lang w:val="en-US" w:eastAsia="en-GB"/>
        </w:rPr>
        <w:t xml:space="preserve"> Gas Power Plant</w:t>
      </w:r>
      <w:r w:rsidRPr="0051485B">
        <w:rPr>
          <w:rFonts w:eastAsia="Calibri" w:asciiTheme="majorHAnsi" w:hAnsiTheme="majorHAnsi" w:cs="Arial"/>
          <w:b/>
          <w:szCs w:val="22"/>
          <w:lang w:val="en-US" w:eastAsia="en-GB"/>
        </w:rPr>
        <w:t>)(MWM)</w:t>
      </w:r>
    </w:p>
    <w:p w:rsidR="00547FD8" w:rsidRPr="003B5C78" w:rsidP="00547FD8">
      <w:pPr>
        <w:pStyle w:val="BodyTextIndent"/>
        <w:numPr>
          <w:ilvl w:val="0"/>
          <w:numId w:val="23"/>
        </w:numPr>
        <w:tabs>
          <w:tab w:val="left" w:pos="-630"/>
        </w:tabs>
        <w:jc w:val="both"/>
        <w:rPr>
          <w:rFonts w:asciiTheme="majorHAnsi" w:hAnsiTheme="majorHAnsi"/>
          <w:b/>
        </w:rPr>
      </w:pPr>
      <w:r w:rsidRPr="003B5C78">
        <w:rPr>
          <w:rFonts w:asciiTheme="majorHAnsi" w:hAnsiTheme="majorHAnsi"/>
          <w:b/>
        </w:rPr>
        <w:t>Nigeria</w:t>
      </w:r>
      <w:r w:rsidRPr="003B5C78">
        <w:rPr>
          <w:rFonts w:asciiTheme="majorHAnsi" w:hAnsiTheme="majorHAnsi"/>
          <w:b/>
        </w:rPr>
        <w:t>:</w:t>
      </w:r>
    </w:p>
    <w:p w:rsidR="00547FD8" w:rsidRPr="003B5C78" w:rsidP="00481D91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MBH Nigeria </w:t>
      </w:r>
      <w:r w:rsidR="00866452">
        <w:rPr>
          <w:rFonts w:asciiTheme="majorHAnsi" w:hAnsiTheme="majorHAnsi"/>
        </w:rPr>
        <w:t xml:space="preserve">Lt., </w:t>
      </w:r>
      <w:r w:rsidRPr="003B5C78" w:rsidR="00866452">
        <w:rPr>
          <w:rFonts w:asciiTheme="majorHAnsi" w:hAnsiTheme="majorHAnsi"/>
        </w:rPr>
        <w:t>Lekki</w:t>
      </w:r>
      <w:r w:rsidRPr="003B5C78">
        <w:rPr>
          <w:rFonts w:asciiTheme="majorHAnsi" w:hAnsiTheme="majorHAnsi"/>
        </w:rPr>
        <w:t>, Lagos Nigeria: 2 x 2 MW Gas Engines</w:t>
      </w:r>
      <w:r w:rsidR="0051485B">
        <w:rPr>
          <w:rFonts w:asciiTheme="majorHAnsi" w:hAnsiTheme="majorHAnsi"/>
        </w:rPr>
        <w:t>.</w:t>
      </w:r>
    </w:p>
    <w:p w:rsidR="00547FD8" w:rsidRPr="003B5C78" w:rsidP="00481D91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M/s MBH Nigeria </w:t>
      </w:r>
      <w:r w:rsidRPr="003B5C78" w:rsidR="00866452">
        <w:rPr>
          <w:rFonts w:asciiTheme="majorHAnsi" w:hAnsiTheme="majorHAnsi"/>
        </w:rPr>
        <w:t>Ltd</w:t>
      </w:r>
      <w:r w:rsidR="00866452">
        <w:rPr>
          <w:rFonts w:asciiTheme="majorHAnsi" w:hAnsiTheme="majorHAnsi"/>
        </w:rPr>
        <w:t>.,</w:t>
      </w:r>
      <w:r w:rsidRPr="003B5C78" w:rsidR="00866452">
        <w:rPr>
          <w:rFonts w:asciiTheme="majorHAnsi" w:hAnsiTheme="majorHAnsi"/>
        </w:rPr>
        <w:t xml:space="preserve"> </w:t>
      </w:r>
      <w:r w:rsidRPr="003B5C78">
        <w:rPr>
          <w:rFonts w:asciiTheme="majorHAnsi" w:hAnsiTheme="majorHAnsi"/>
        </w:rPr>
        <w:t>Ikorodu  Nigeria</w:t>
      </w:r>
      <w:r w:rsidRPr="003B5C78">
        <w:rPr>
          <w:rFonts w:asciiTheme="majorHAnsi" w:hAnsiTheme="majorHAnsi"/>
        </w:rPr>
        <w:t>: 2 x 1.2 MW Gas Engines</w:t>
      </w:r>
      <w:r w:rsidR="0051485B">
        <w:rPr>
          <w:rFonts w:asciiTheme="majorHAnsi" w:hAnsiTheme="majorHAnsi"/>
        </w:rPr>
        <w:t>.</w:t>
      </w:r>
    </w:p>
    <w:p w:rsidR="00547FD8" w:rsidRPr="003B5C78" w:rsidP="00481D91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>M/s F&amp;N Akbara Lagos Nigeria: 1 x 2 MW + 1 X 800 KW Gas Engines</w:t>
      </w:r>
      <w:r w:rsidR="0051485B">
        <w:rPr>
          <w:rFonts w:asciiTheme="majorHAnsi" w:hAnsiTheme="majorHAnsi"/>
        </w:rPr>
        <w:t>.</w:t>
      </w:r>
    </w:p>
    <w:p w:rsidR="00547FD8" w:rsidRPr="003B5C78" w:rsidP="00547FD8">
      <w:pPr>
        <w:pStyle w:val="BodyTextIndent"/>
        <w:numPr>
          <w:ilvl w:val="0"/>
          <w:numId w:val="23"/>
        </w:numPr>
        <w:tabs>
          <w:tab w:val="left" w:pos="-630"/>
        </w:tabs>
        <w:jc w:val="both"/>
        <w:rPr>
          <w:rFonts w:asciiTheme="majorHAnsi" w:hAnsiTheme="majorHAnsi"/>
          <w:b/>
        </w:rPr>
      </w:pPr>
      <w:r w:rsidRPr="003B5C78">
        <w:rPr>
          <w:rFonts w:asciiTheme="majorHAnsi" w:hAnsiTheme="majorHAnsi"/>
          <w:b/>
        </w:rPr>
        <w:t xml:space="preserve">Dubai </w:t>
      </w:r>
      <w:r w:rsidRPr="003B5C78">
        <w:rPr>
          <w:rFonts w:asciiTheme="majorHAnsi" w:hAnsiTheme="majorHAnsi"/>
          <w:b/>
        </w:rPr>
        <w:t>(UAE)</w:t>
      </w:r>
    </w:p>
    <w:p w:rsidR="00547FD8" w:rsidRPr="003B5C78" w:rsidP="00547FD8">
      <w:pPr>
        <w:pStyle w:val="BodyTextIndent"/>
        <w:numPr>
          <w:ilvl w:val="0"/>
          <w:numId w:val="25"/>
        </w:numPr>
        <w:tabs>
          <w:tab w:val="left" w:pos="-630"/>
        </w:tabs>
        <w:jc w:val="both"/>
        <w:rPr>
          <w:rFonts w:asciiTheme="majorHAnsi" w:hAnsiTheme="majorHAnsi"/>
        </w:rPr>
      </w:pPr>
      <w:r w:rsidRPr="003B5C78">
        <w:rPr>
          <w:rFonts w:asciiTheme="majorHAnsi" w:hAnsiTheme="majorHAnsi"/>
        </w:rPr>
        <w:t xml:space="preserve">LMEL </w:t>
      </w:r>
      <w:r w:rsidRPr="003B5C78" w:rsidR="00866452">
        <w:rPr>
          <w:rFonts w:asciiTheme="majorHAnsi" w:hAnsiTheme="majorHAnsi"/>
        </w:rPr>
        <w:t xml:space="preserve">Dubai </w:t>
      </w:r>
      <w:r w:rsidRPr="003B5C78">
        <w:rPr>
          <w:rFonts w:asciiTheme="majorHAnsi" w:hAnsiTheme="majorHAnsi"/>
        </w:rPr>
        <w:t xml:space="preserve">- 2 x 800 KWe + 2 x 600 </w:t>
      </w:r>
      <w:r w:rsidRPr="003B5C78">
        <w:rPr>
          <w:rFonts w:asciiTheme="majorHAnsi" w:hAnsiTheme="majorHAnsi"/>
        </w:rPr>
        <w:t>KWe</w:t>
      </w:r>
      <w:r w:rsidRPr="003B5C78">
        <w:rPr>
          <w:rFonts w:asciiTheme="majorHAnsi" w:hAnsiTheme="majorHAnsi"/>
        </w:rPr>
        <w:t xml:space="preserve"> Gas Engines</w:t>
      </w:r>
      <w:r w:rsidR="0051485B">
        <w:rPr>
          <w:rFonts w:asciiTheme="majorHAnsi" w:hAnsiTheme="majorHAnsi"/>
        </w:rPr>
        <w:t>.</w:t>
      </w:r>
    </w:p>
    <w:p w:rsidR="0050428F" w:rsidRPr="003B5C78" w:rsidP="0050428F">
      <w:pPr>
        <w:jc w:val="both"/>
        <w:rPr>
          <w:rFonts w:asciiTheme="majorHAnsi" w:hAnsiTheme="majorHAnsi"/>
          <w:lang w:eastAsia="en-GB"/>
        </w:rPr>
      </w:pPr>
    </w:p>
    <w:p w:rsidR="002E08AB" w:rsidRPr="003B5C78" w:rsidP="006E5011">
      <w:pPr>
        <w:pBdr>
          <w:top w:val="dotted" w:sz="4" w:space="2" w:color="auto"/>
          <w:bottom w:val="dotted" w:sz="4" w:space="1" w:color="auto"/>
        </w:pBdr>
        <w:shd w:val="clear" w:color="auto" w:fill="FFFFFF" w:themeFill="background1"/>
        <w:jc w:val="center"/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</w:pPr>
      <w:r w:rsidRPr="003B5C78">
        <w:rPr>
          <w:rFonts w:eastAsia="Arial Unicode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5336540</wp:posOffset>
                </wp:positionH>
                <wp:positionV relativeFrom="paragraph">
                  <wp:posOffset>-43180</wp:posOffset>
                </wp:positionV>
                <wp:extent cx="1187450" cy="161925"/>
                <wp:effectExtent l="0" t="0" r="12700" b="28575"/>
                <wp:wrapNone/>
                <wp:docPr id="7" name="L-Shap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18745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7" o:spid="_x0000_s1039" style="width:93.5pt;height:12.75pt;margin-top:-3.4pt;margin-left:420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isibility:visible;v-text-anchor:middle;z-index:251678720" coordsize="1187450,161925" path="m,l80963,l80963,80963l1187450,80963l1187450,161925l,161925,,xe" fillcolor="#4f81bd" strokecolor="white" strokeweight="2pt">
                <v:path arrowok="t" o:connecttype="custom" o:connectlocs="0,0;80963,0;80963,80963;1187450,80963;1187450,161925;0,161925;0,0" o:connectangles="0,0,0,0,0,0,0"/>
                <w10:wrap anchorx="margin"/>
              </v:shape>
            </w:pict>
          </mc:Fallback>
        </mc:AlternateContent>
      </w:r>
      <w:r w:rsidRPr="003B5C78">
        <w:rPr>
          <w:rFonts w:eastAsia="Arial Unicode MS" w:asciiTheme="majorHAnsi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86264</wp:posOffset>
                </wp:positionH>
                <wp:positionV relativeFrom="paragraph">
                  <wp:posOffset>33020</wp:posOffset>
                </wp:positionV>
                <wp:extent cx="1621766" cy="161925"/>
                <wp:effectExtent l="0" t="0" r="17145" b="28575"/>
                <wp:wrapNone/>
                <wp:docPr id="46" name="L-Shape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21766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46" o:spid="_x0000_s1040" style="width:127.7pt;height:12.75pt;margin-top:2.6pt;margin-left:6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8480" coordsize="1621766,161925" path="m,l80963,l80963,80963l1621766,80963l1621766,161925l,161925,,xe" fillcolor="#4f81bd" strokecolor="white" strokeweight="2pt">
                <v:path arrowok="t" o:connecttype="custom" o:connectlocs="0,0;80963,0;80963,80963;1621766,80963;1621766,161925;0,161925;0,0" o:connectangles="0,0,0,0,0,0,0"/>
                <w10:wrap anchorx="margin"/>
              </v:shape>
            </w:pict>
          </mc:Fallback>
        </mc:AlternateContent>
      </w:r>
      <w:r w:rsidRPr="003B5C78" w:rsidR="00DF50E3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 xml:space="preserve">EDUCATION </w:t>
      </w:r>
    </w:p>
    <w:p w:rsidR="002E08AB" w:rsidRPr="003B5C78" w:rsidP="00FA5E25">
      <w:pPr>
        <w:pStyle w:val="BodyTextIndent"/>
        <w:tabs>
          <w:tab w:val="left" w:pos="-630"/>
        </w:tabs>
        <w:spacing w:after="0"/>
        <w:ind w:left="0"/>
        <w:jc w:val="both"/>
        <w:rPr>
          <w:rFonts w:asciiTheme="majorHAnsi" w:hAnsiTheme="majorHAnsi"/>
        </w:rPr>
      </w:pPr>
    </w:p>
    <w:p w:rsidR="00C108FA" w:rsidRPr="003B5C78" w:rsidP="00296733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</w:rPr>
      </w:pPr>
      <w:r w:rsidRPr="003B5C78">
        <w:rPr>
          <w:rFonts w:asciiTheme="majorHAnsi" w:hAnsiTheme="majorHAnsi"/>
          <w:sz w:val="20"/>
          <w:szCs w:val="20"/>
        </w:rPr>
        <w:t xml:space="preserve">B.Tech. in Electrical Engineering from DAV  Institute of Engg. &amp; Technology, Jalandhar with 70% in 2009                         </w:t>
      </w:r>
    </w:p>
    <w:p w:rsidR="00F24203" w:rsidRPr="003B5C78" w:rsidP="00593C0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color w:val="0000FF"/>
          <w:sz w:val="14"/>
          <w:lang w:eastAsia="en-GB"/>
        </w:rPr>
      </w:pPr>
      <w:r w:rsidRPr="003B5C78">
        <w:rPr>
          <w:rFonts w:asciiTheme="majorHAnsi" w:hAnsiTheme="majorHAnsi"/>
          <w:sz w:val="20"/>
          <w:szCs w:val="20"/>
        </w:rPr>
        <w:t>12</w:t>
      </w:r>
      <w:r w:rsidRPr="003B5C78">
        <w:rPr>
          <w:rFonts w:asciiTheme="majorHAnsi" w:hAnsiTheme="majorHAnsi"/>
          <w:sz w:val="20"/>
          <w:szCs w:val="20"/>
          <w:vertAlign w:val="superscript"/>
        </w:rPr>
        <w:t>th</w:t>
      </w:r>
      <w:r w:rsidRPr="003B5C78">
        <w:rPr>
          <w:rFonts w:asciiTheme="majorHAnsi" w:hAnsiTheme="majorHAnsi"/>
          <w:sz w:val="20"/>
          <w:szCs w:val="20"/>
        </w:rPr>
        <w:t xml:space="preserve"> from</w:t>
      </w:r>
      <w:r w:rsidRPr="003B5C78" w:rsidR="0009142F">
        <w:rPr>
          <w:rFonts w:asciiTheme="majorHAnsi" w:hAnsiTheme="majorHAnsi"/>
          <w:color w:val="0000FF"/>
          <w:sz w:val="20"/>
          <w:szCs w:val="20"/>
        </w:rPr>
        <w:t xml:space="preserve"> </w:t>
      </w:r>
      <w:r w:rsidRPr="00481D91" w:rsidR="00995D51">
        <w:rPr>
          <w:rFonts w:asciiTheme="majorHAnsi" w:hAnsiTheme="majorHAnsi"/>
          <w:sz w:val="20"/>
          <w:szCs w:val="20"/>
        </w:rPr>
        <w:t>DSBV</w:t>
      </w:r>
      <w:r w:rsidR="00481D91">
        <w:rPr>
          <w:rFonts w:asciiTheme="majorHAnsi" w:hAnsiTheme="majorHAnsi"/>
          <w:sz w:val="20"/>
          <w:szCs w:val="20"/>
        </w:rPr>
        <w:t>,</w:t>
      </w:r>
      <w:r w:rsidRPr="00481D91" w:rsidR="00995D51">
        <w:rPr>
          <w:rFonts w:asciiTheme="majorHAnsi" w:hAnsiTheme="majorHAnsi"/>
          <w:sz w:val="20"/>
          <w:szCs w:val="20"/>
        </w:rPr>
        <w:t xml:space="preserve"> D</w:t>
      </w:r>
      <w:r w:rsidR="00481D91">
        <w:rPr>
          <w:rFonts w:asciiTheme="majorHAnsi" w:hAnsiTheme="majorHAnsi"/>
          <w:sz w:val="20"/>
          <w:szCs w:val="20"/>
        </w:rPr>
        <w:t>elhi in</w:t>
      </w:r>
      <w:r w:rsidRPr="00481D91" w:rsidR="00995D51">
        <w:rPr>
          <w:rFonts w:asciiTheme="majorHAnsi" w:hAnsiTheme="majorHAnsi"/>
          <w:sz w:val="20"/>
          <w:szCs w:val="20"/>
        </w:rPr>
        <w:t xml:space="preserve"> 2005</w:t>
      </w:r>
    </w:p>
    <w:p w:rsidR="00995D51" w:rsidRPr="003B5C78" w:rsidP="00995D5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color w:val="0000FF"/>
          <w:sz w:val="14"/>
          <w:lang w:eastAsia="en-GB"/>
        </w:rPr>
      </w:pPr>
      <w:r w:rsidRPr="003B5C78">
        <w:rPr>
          <w:rFonts w:asciiTheme="majorHAnsi" w:hAnsiTheme="majorHAnsi"/>
          <w:sz w:val="20"/>
          <w:szCs w:val="20"/>
        </w:rPr>
        <w:t>10</w:t>
      </w:r>
      <w:r w:rsidRPr="003B5C78">
        <w:rPr>
          <w:rFonts w:asciiTheme="majorHAnsi" w:hAnsiTheme="majorHAnsi"/>
          <w:sz w:val="20"/>
          <w:szCs w:val="20"/>
          <w:vertAlign w:val="superscript"/>
        </w:rPr>
        <w:t>th</w:t>
      </w:r>
      <w:r w:rsidRPr="003B5C78">
        <w:rPr>
          <w:rFonts w:asciiTheme="majorHAnsi" w:hAnsiTheme="majorHAnsi"/>
          <w:sz w:val="20"/>
          <w:szCs w:val="20"/>
        </w:rPr>
        <w:t xml:space="preserve"> from</w:t>
      </w:r>
      <w:r w:rsidRPr="003B5C78" w:rsidR="008A1A05">
        <w:rPr>
          <w:rFonts w:asciiTheme="majorHAnsi" w:hAnsiTheme="majorHAnsi"/>
          <w:sz w:val="20"/>
          <w:szCs w:val="20"/>
        </w:rPr>
        <w:t xml:space="preserve"> </w:t>
      </w:r>
      <w:r w:rsidRPr="00481D91" w:rsidR="00481D91">
        <w:rPr>
          <w:rFonts w:asciiTheme="majorHAnsi" w:hAnsiTheme="majorHAnsi"/>
          <w:sz w:val="20"/>
          <w:szCs w:val="20"/>
        </w:rPr>
        <w:t>DSBV</w:t>
      </w:r>
      <w:r w:rsidR="00481D91">
        <w:rPr>
          <w:rFonts w:asciiTheme="majorHAnsi" w:hAnsiTheme="majorHAnsi"/>
          <w:sz w:val="20"/>
          <w:szCs w:val="20"/>
        </w:rPr>
        <w:t>,</w:t>
      </w:r>
      <w:r w:rsidRPr="00481D91" w:rsidR="00481D91">
        <w:rPr>
          <w:rFonts w:asciiTheme="majorHAnsi" w:hAnsiTheme="majorHAnsi"/>
          <w:sz w:val="20"/>
          <w:szCs w:val="20"/>
        </w:rPr>
        <w:t xml:space="preserve"> Delhi</w:t>
      </w:r>
      <w:r w:rsidRPr="00481D91">
        <w:rPr>
          <w:rFonts w:asciiTheme="majorHAnsi" w:hAnsiTheme="majorHAnsi"/>
          <w:sz w:val="20"/>
          <w:szCs w:val="20"/>
        </w:rPr>
        <w:t xml:space="preserve"> </w:t>
      </w:r>
      <w:r w:rsidR="00481D91">
        <w:rPr>
          <w:rFonts w:asciiTheme="majorHAnsi" w:hAnsiTheme="majorHAnsi"/>
          <w:sz w:val="20"/>
          <w:szCs w:val="20"/>
        </w:rPr>
        <w:t xml:space="preserve">in </w:t>
      </w:r>
      <w:r w:rsidRPr="00481D91">
        <w:rPr>
          <w:rFonts w:asciiTheme="majorHAnsi" w:hAnsiTheme="majorHAnsi"/>
          <w:sz w:val="20"/>
          <w:szCs w:val="20"/>
        </w:rPr>
        <w:t>2003</w:t>
      </w:r>
    </w:p>
    <w:p w:rsidR="00296733" w:rsidRPr="00995D51" w:rsidP="00995D51">
      <w:pPr>
        <w:pStyle w:val="ListParagraph"/>
        <w:spacing w:line="240" w:lineRule="auto"/>
        <w:ind w:left="360"/>
        <w:jc w:val="both"/>
        <w:rPr>
          <w:rFonts w:asciiTheme="majorHAnsi" w:hAnsiTheme="majorHAnsi"/>
          <w:sz w:val="14"/>
          <w:lang w:eastAsia="en-GB"/>
        </w:rPr>
      </w:pPr>
    </w:p>
    <w:p w:rsidR="00296733" w:rsidRPr="003B5C78" w:rsidP="00296733">
      <w:pPr>
        <w:pStyle w:val="ListParagraph"/>
        <w:pBdr>
          <w:top w:val="dotted" w:sz="4" w:space="2" w:color="auto"/>
          <w:bottom w:val="dotted" w:sz="4" w:space="1" w:color="auto"/>
        </w:pBdr>
        <w:shd w:val="clear" w:color="auto" w:fill="FFFFFF" w:themeFill="background1"/>
        <w:ind w:left="360"/>
        <w:jc w:val="center"/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</w:pPr>
      <w:r w:rsidRPr="003B5C78">
        <w:rPr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ragraph">
                  <wp:posOffset>29210</wp:posOffset>
                </wp:positionV>
                <wp:extent cx="1189990" cy="161925"/>
                <wp:effectExtent l="0" t="0" r="10160" b="28575"/>
                <wp:wrapNone/>
                <wp:docPr id="13" name="L-Shap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999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13" o:spid="_x0000_s1041" style="width:93.7pt;height:12.75pt;margin-top:2.3pt;margin-left:7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91008" coordsize="1189990,161925" path="m,l80963,l80963,80963l1189990,80963l1189990,161925l,161925,,xe" fillcolor="#4f81bd" strokecolor="white" strokeweight="2pt">
                <v:path arrowok="t" o:connecttype="custom" o:connectlocs="0,0;80963,0;80963,80963;1189990,80963;1189990,161925;0,161925;0,0" o:connectangles="0,0,0,0,0,0,0"/>
                <w10:wrap anchorx="margin"/>
              </v:shape>
            </w:pict>
          </mc:Fallback>
        </mc:AlternateContent>
      </w:r>
      <w:r w:rsidRPr="003B5C78"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5333365</wp:posOffset>
                </wp:positionH>
                <wp:positionV relativeFrom="paragraph">
                  <wp:posOffset>-23495</wp:posOffset>
                </wp:positionV>
                <wp:extent cx="1187450" cy="161925"/>
                <wp:effectExtent l="0" t="0" r="12700" b="28575"/>
                <wp:wrapNone/>
                <wp:docPr id="16" name="L-Shap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118745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16" o:spid="_x0000_s1042" style="width:93.5pt;height:12.75pt;margin-top:-1.85pt;margin-left:419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isibility:visible;v-text-anchor:middle;z-index:251693056" coordsize="1187450,161925" path="m,l80963,l80963,80963l1187450,80963l1187450,161925l,161925,,xe" fillcolor="#4f81bd" strokecolor="white" strokeweight="2pt">
                <v:path arrowok="t" o:connecttype="custom" o:connectlocs="0,0;80963,0;80963,80963;1187450,80963;1187450,161925;0,161925;0,0" o:connectangles="0,0,0,0,0,0,0"/>
                <w10:wrap anchorx="margin"/>
              </v:shape>
            </w:pict>
          </mc:Fallback>
        </mc:AlternateContent>
      </w:r>
      <w:r w:rsidR="00DD6565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>ACADEMIC ACHIEVEM</w:t>
      </w:r>
      <w:r w:rsidRPr="003B5C78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>E</w:t>
      </w:r>
      <w:r w:rsidR="00DD6565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>N</w:t>
      </w:r>
      <w:r w:rsidRPr="003B5C78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>TS</w:t>
      </w:r>
      <w:r w:rsidRPr="003B5C78">
        <w:rPr>
          <w:rFonts w:eastAsia="Arial Unicode MS" w:asciiTheme="majorHAnsi" w:hAnsiTheme="majorHAnsi" w:cs="Arial Unicode MS"/>
          <w:b/>
          <w:smallCaps/>
          <w:color w:val="365F91" w:themeColor="accent1" w:themeShade="BF"/>
          <w:spacing w:val="38"/>
        </w:rPr>
        <w:t xml:space="preserve"> </w:t>
      </w:r>
    </w:p>
    <w:p w:rsidR="00296733" w:rsidRPr="003B5C78" w:rsidP="00296733">
      <w:pPr>
        <w:pStyle w:val="ListParagraph"/>
        <w:ind w:left="360"/>
        <w:jc w:val="both"/>
        <w:textDirection w:val="btLr"/>
        <w:rPr>
          <w:rFonts w:asciiTheme="majorHAnsi" w:hAnsiTheme="majorHAnsi"/>
          <w:sz w:val="20"/>
          <w:lang w:eastAsia="en-GB"/>
        </w:rPr>
      </w:pPr>
    </w:p>
    <w:p w:rsidR="00296733" w:rsidRPr="003B5C78" w:rsidP="00296733">
      <w:pPr>
        <w:pStyle w:val="ListParagraph"/>
        <w:numPr>
          <w:ilvl w:val="0"/>
          <w:numId w:val="23"/>
        </w:numPr>
        <w:jc w:val="both"/>
        <w:textDirection w:val="btLr"/>
        <w:rPr>
          <w:rFonts w:asciiTheme="majorHAnsi" w:hAnsiTheme="majorHAnsi"/>
          <w:sz w:val="20"/>
          <w:lang w:eastAsia="en-GB"/>
        </w:rPr>
      </w:pPr>
      <w:r w:rsidRPr="003B5C78">
        <w:rPr>
          <w:rFonts w:asciiTheme="majorHAnsi" w:hAnsiTheme="majorHAnsi"/>
          <w:sz w:val="20"/>
          <w:lang w:eastAsia="en-GB"/>
        </w:rPr>
        <w:t>Active</w:t>
      </w:r>
      <w:r w:rsidR="003B5C78">
        <w:rPr>
          <w:rFonts w:asciiTheme="majorHAnsi" w:hAnsiTheme="majorHAnsi"/>
          <w:sz w:val="20"/>
          <w:lang w:eastAsia="en-GB"/>
        </w:rPr>
        <w:t>l</w:t>
      </w:r>
      <w:r w:rsidRPr="003B5C78">
        <w:rPr>
          <w:rFonts w:asciiTheme="majorHAnsi" w:hAnsiTheme="majorHAnsi"/>
          <w:sz w:val="20"/>
          <w:lang w:eastAsia="en-GB"/>
        </w:rPr>
        <w:t>y participated in various events in techfest  in DAVIET</w:t>
      </w:r>
    </w:p>
    <w:p w:rsidR="00296733" w:rsidRPr="003B5C78" w:rsidP="00296733">
      <w:pPr>
        <w:pStyle w:val="ListParagraph"/>
        <w:numPr>
          <w:ilvl w:val="0"/>
          <w:numId w:val="23"/>
        </w:numPr>
        <w:jc w:val="both"/>
        <w:textDirection w:val="btLr"/>
        <w:rPr>
          <w:rFonts w:asciiTheme="majorHAnsi" w:hAnsiTheme="majorHAnsi"/>
          <w:sz w:val="20"/>
          <w:lang w:eastAsia="en-GB"/>
        </w:rPr>
      </w:pPr>
      <w:r w:rsidRPr="003B5C78">
        <w:rPr>
          <w:rFonts w:asciiTheme="majorHAnsi" w:hAnsiTheme="majorHAnsi"/>
          <w:sz w:val="20"/>
          <w:lang w:eastAsia="en-GB"/>
        </w:rPr>
        <w:t xml:space="preserve">Won the </w:t>
      </w:r>
      <w:r w:rsidRPr="003B5C78" w:rsidR="003B5C78">
        <w:rPr>
          <w:rFonts w:asciiTheme="majorHAnsi" w:hAnsiTheme="majorHAnsi"/>
          <w:sz w:val="20"/>
          <w:lang w:eastAsia="en-GB"/>
        </w:rPr>
        <w:t>title</w:t>
      </w:r>
      <w:r w:rsidRPr="003B5C78">
        <w:rPr>
          <w:rFonts w:asciiTheme="majorHAnsi" w:hAnsiTheme="majorHAnsi"/>
          <w:sz w:val="20"/>
          <w:lang w:eastAsia="en-GB"/>
        </w:rPr>
        <w:t xml:space="preserve"> of best major project in the college in B.Tech.</w:t>
      </w:r>
    </w:p>
    <w:p w:rsidR="00296733" w:rsidRPr="003B5C78" w:rsidP="00833E41">
      <w:pPr>
        <w:pStyle w:val="ListParagraph"/>
        <w:spacing w:line="240" w:lineRule="auto"/>
        <w:ind w:left="360"/>
        <w:jc w:val="both"/>
        <w:rPr>
          <w:rFonts w:asciiTheme="majorHAnsi" w:hAnsiTheme="majorHAnsi"/>
          <w:sz w:val="14"/>
          <w:lang w:eastAsia="en-GB"/>
        </w:rPr>
      </w:pPr>
    </w:p>
    <w:p w:rsidR="002E08AB" w:rsidRPr="003B5C78" w:rsidP="00B74266">
      <w:pPr>
        <w:pBdr>
          <w:top w:val="dotted" w:sz="4" w:space="3" w:color="auto"/>
          <w:bottom w:val="dotted" w:sz="4" w:space="1" w:color="auto"/>
        </w:pBdr>
        <w:shd w:val="clear" w:color="auto" w:fill="FFFFFF" w:themeFill="background1"/>
        <w:jc w:val="center"/>
        <w:rPr>
          <w:rFonts w:eastAsia="Arial Unicode MS" w:asciiTheme="majorHAnsi" w:hAnsiTheme="majorHAnsi" w:cs="Arial Unicode MS"/>
          <w:b/>
          <w:smallCaps/>
          <w:spacing w:val="38"/>
        </w:rPr>
      </w:pPr>
      <w:r w:rsidRPr="003B5C78">
        <w:rPr>
          <w:rFonts w:eastAsia="Arial Unicode MS" w:asciiTheme="majorHAnsi" w:hAnsiTheme="majorHAnsi" w:cs="Arial Unicode MS"/>
          <w:b/>
          <w:smallCaps/>
          <w:noProof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4206240</wp:posOffset>
                </wp:positionH>
                <wp:positionV relativeFrom="paragraph">
                  <wp:posOffset>-13970</wp:posOffset>
                </wp:positionV>
                <wp:extent cx="2400300" cy="161925"/>
                <wp:effectExtent l="0" t="0" r="19050" b="28575"/>
                <wp:wrapNone/>
                <wp:docPr id="14" name="L-Shap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800000">
                          <a:off x="0" y="0"/>
                          <a:ext cx="240030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14" o:spid="_x0000_s1043" style="width:189pt;height:12.75pt;margin-top:-1.1pt;margin-left:331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rotation:180;visibility:visible;v-text-anchor:middle;z-index:251682816" coordsize="2400300,161925" path="m,l80963,l80963,80963l2400300,80963l2400300,161925l,161925,,xe" fillcolor="#4f81bd" strokecolor="white" strokeweight="2pt">
                <v:path arrowok="t" o:connecttype="custom" o:connectlocs="0,0;80963,0;80963,80963;2400300,80963;2400300,161925;0,161925;0,0" o:connectangles="0,0,0,0,0,0,0"/>
                <w10:wrap anchorx="margin"/>
              </v:shape>
            </w:pict>
          </mc:Fallback>
        </mc:AlternateContent>
      </w:r>
      <w:r w:rsidRPr="003B5C78">
        <w:rPr>
          <w:rFonts w:eastAsia="Arial Unicode MS" w:asciiTheme="majorHAnsi" w:hAnsiTheme="majorHAnsi" w:cs="Arial Unicode MS"/>
          <w:b/>
          <w:smallCaps/>
          <w:noProof/>
          <w:spacing w:val="3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2228850" cy="161925"/>
                <wp:effectExtent l="0" t="0" r="19050" b="28575"/>
                <wp:wrapNone/>
                <wp:docPr id="15" name="L-Shape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28850" cy="161925"/>
                        </a:xfrm>
                        <a:prstGeom prst="corner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15" o:spid="_x0000_s1044" style="width:175.5pt;height:12.75pt;margin-top:2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0768" coordsize="2228850,161925" path="m,l80963,l80963,80963l2228850,80963l2228850,161925l,161925,,xe" fillcolor="#4f81bd" strokecolor="white" strokeweight="2pt">
                <v:path arrowok="t" o:connecttype="custom" o:connectlocs="0,0;80963,0;80963,80963;2228850,80963;2228850,161925;0,161925;0,0" o:connectangles="0,0,0,0,0,0,0"/>
                <w10:wrap anchorx="margin"/>
              </v:shape>
            </w:pict>
          </mc:Fallback>
        </mc:AlternateContent>
      </w:r>
      <w:r w:rsidRPr="003B5C78">
        <w:rPr>
          <w:rFonts w:eastAsia="Arial Unicode MS" w:asciiTheme="majorHAnsi" w:hAnsiTheme="majorHAnsi" w:cs="Arial Unicode MS"/>
          <w:b/>
          <w:smallCaps/>
          <w:spacing w:val="38"/>
        </w:rPr>
        <w:t>PERSONAL DETAILS</w:t>
      </w:r>
      <w:r w:rsidRPr="003B5C78" w:rsidR="00E00B58">
        <w:rPr>
          <w:rFonts w:eastAsia="Arial Unicode MS" w:asciiTheme="majorHAnsi" w:hAnsiTheme="majorHAnsi" w:cs="Arial Unicode MS"/>
          <w:b/>
          <w:smallCaps/>
          <w:spacing w:val="38"/>
        </w:rPr>
        <w:t xml:space="preserve"> </w:t>
      </w:r>
    </w:p>
    <w:p w:rsidR="002E08AB" w:rsidRPr="003B5C78" w:rsidP="00FA5E25">
      <w:pPr>
        <w:pStyle w:val="BodyTextIndent"/>
        <w:tabs>
          <w:tab w:val="left" w:pos="-630"/>
        </w:tabs>
        <w:spacing w:after="0"/>
        <w:jc w:val="both"/>
        <w:rPr>
          <w:rFonts w:asciiTheme="majorHAnsi" w:hAnsiTheme="majorHAnsi"/>
        </w:rPr>
      </w:pPr>
    </w:p>
    <w:p w:rsidR="002E08AB" w:rsidRPr="003B5C78" w:rsidP="00FA5E25">
      <w:pPr>
        <w:rPr>
          <w:rFonts w:eastAsia="Calibri" w:asciiTheme="majorHAnsi" w:hAnsiTheme="majorHAnsi" w:cs="Tahoma"/>
          <w:b/>
          <w:spacing w:val="-4"/>
        </w:rPr>
      </w:pPr>
      <w:r w:rsidRPr="003B5C78">
        <w:rPr>
          <w:rFonts w:eastAsia="Calibri" w:asciiTheme="majorHAnsi" w:hAnsiTheme="majorHAnsi" w:cs="Tahoma"/>
          <w:b/>
          <w:spacing w:val="-4"/>
        </w:rPr>
        <w:t xml:space="preserve">DOB: </w:t>
      </w:r>
      <w:r w:rsidRPr="003B5C78">
        <w:rPr>
          <w:rFonts w:eastAsia="Calibri" w:asciiTheme="majorHAnsi" w:hAnsiTheme="majorHAnsi" w:cs="Tahoma"/>
          <w:b/>
          <w:spacing w:val="-4"/>
        </w:rPr>
        <w:tab/>
      </w:r>
      <w:r w:rsidRPr="003B5C78">
        <w:rPr>
          <w:rFonts w:eastAsia="Calibri" w:asciiTheme="majorHAnsi" w:hAnsiTheme="majorHAnsi" w:cs="Tahoma"/>
          <w:b/>
          <w:spacing w:val="-4"/>
        </w:rPr>
        <w:tab/>
      </w:r>
      <w:r w:rsidRPr="003B5C78">
        <w:rPr>
          <w:rFonts w:eastAsia="Calibri" w:asciiTheme="majorHAnsi" w:hAnsiTheme="majorHAnsi" w:cs="Tahoma"/>
          <w:b/>
          <w:spacing w:val="-4"/>
        </w:rPr>
        <w:tab/>
      </w:r>
      <w:r w:rsidRPr="003B5C78" w:rsidR="00296733">
        <w:rPr>
          <w:rFonts w:asciiTheme="majorHAnsi" w:hAnsiTheme="majorHAnsi"/>
          <w:lang w:val="en-US"/>
        </w:rPr>
        <w:t>20</w:t>
      </w:r>
      <w:r w:rsidRPr="003B5C78" w:rsidR="00296733">
        <w:rPr>
          <w:rFonts w:asciiTheme="majorHAnsi" w:hAnsiTheme="majorHAnsi"/>
          <w:vertAlign w:val="superscript"/>
          <w:lang w:val="en-US"/>
        </w:rPr>
        <w:t>th</w:t>
      </w:r>
      <w:r w:rsidRPr="003B5C78" w:rsidR="00296733">
        <w:rPr>
          <w:rFonts w:asciiTheme="majorHAnsi" w:hAnsiTheme="majorHAnsi"/>
          <w:lang w:val="en-US"/>
        </w:rPr>
        <w:t xml:space="preserve"> March 1987</w:t>
      </w:r>
      <w:r w:rsidRPr="003B5C78">
        <w:rPr>
          <w:rFonts w:eastAsia="Calibri" w:asciiTheme="majorHAnsi" w:hAnsiTheme="majorHAnsi" w:cs="Tahoma"/>
          <w:b/>
          <w:spacing w:val="-4"/>
        </w:rPr>
        <w:tab/>
      </w:r>
      <w:r w:rsidRPr="003B5C78">
        <w:rPr>
          <w:rFonts w:eastAsia="Calibri" w:asciiTheme="majorHAnsi" w:hAnsiTheme="majorHAnsi" w:cs="Tahoma"/>
          <w:b/>
          <w:spacing w:val="-4"/>
        </w:rPr>
        <w:tab/>
      </w:r>
      <w:r w:rsidRPr="003B5C78">
        <w:rPr>
          <w:rFonts w:eastAsia="Calibri" w:asciiTheme="majorHAnsi" w:hAnsiTheme="majorHAnsi" w:cs="Tahoma"/>
          <w:b/>
          <w:spacing w:val="-4"/>
        </w:rPr>
        <w:tab/>
      </w:r>
    </w:p>
    <w:p w:rsidR="002E08AB" w:rsidRPr="003B5C78" w:rsidP="00FA5E25">
      <w:pPr>
        <w:rPr>
          <w:rFonts w:eastAsia="Calibri" w:asciiTheme="majorHAnsi" w:hAnsiTheme="majorHAnsi" w:cs="Tahoma"/>
          <w:b/>
          <w:spacing w:val="-4"/>
        </w:rPr>
      </w:pPr>
      <w:r w:rsidRPr="003B5C78">
        <w:rPr>
          <w:rFonts w:eastAsia="Calibri" w:asciiTheme="majorHAnsi" w:hAnsiTheme="majorHAnsi" w:cs="Tahoma"/>
          <w:b/>
          <w:spacing w:val="-4"/>
        </w:rPr>
        <w:t xml:space="preserve">Languages Known: </w:t>
      </w:r>
      <w:r w:rsidRPr="003B5C78">
        <w:rPr>
          <w:rFonts w:eastAsia="Calibri" w:asciiTheme="majorHAnsi" w:hAnsiTheme="majorHAnsi" w:cs="Tahoma"/>
          <w:b/>
          <w:spacing w:val="-4"/>
        </w:rPr>
        <w:tab/>
      </w:r>
      <w:r w:rsidRPr="00481D91" w:rsidR="0051485B">
        <w:rPr>
          <w:rFonts w:asciiTheme="majorHAnsi" w:hAnsiTheme="majorHAnsi"/>
        </w:rPr>
        <w:t>Hindi and English</w:t>
      </w:r>
    </w:p>
    <w:p w:rsidR="00E74C0D" w:rsidRPr="00F266BD">
      <w:pPr>
        <w:rPr>
          <w:rFonts w:asciiTheme="majorHAnsi" w:hAnsiTheme="majorHAnsi"/>
        </w:rPr>
      </w:pPr>
      <w:r w:rsidRPr="003B5C78">
        <w:rPr>
          <w:rFonts w:asciiTheme="majorHAnsi" w:hAnsiTheme="majorHAnsi" w:cs="Tahoma"/>
          <w:b/>
          <w:spacing w:val="-4"/>
        </w:rPr>
        <w:t xml:space="preserve">Present Address: </w:t>
      </w:r>
      <w:r w:rsidRPr="003B5C78">
        <w:rPr>
          <w:rFonts w:asciiTheme="majorHAnsi" w:hAnsiTheme="majorHAnsi" w:cs="Tahoma"/>
          <w:b/>
          <w:spacing w:val="-4"/>
        </w:rPr>
        <w:tab/>
      </w:r>
      <w:r w:rsidRPr="003B5C78" w:rsidR="00296733">
        <w:rPr>
          <w:rFonts w:asciiTheme="majorHAnsi" w:hAnsiTheme="majorHAnsi"/>
        </w:rPr>
        <w:t>137-C Bank Colony Mandoli, Shahdara, Delhi-110093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width:1pt;height:1pt;margin-top:0;margin-left:0;position:absolute;z-index:251659264">
            <v:imagedata r:id="rId5"/>
          </v:shape>
        </w:pict>
      </w:r>
    </w:p>
    <w:sectPr w:rsidSect="000D691B">
      <w:footerReference w:type="default" r:id="rId6"/>
      <w:type w:val="continuous"/>
      <w:pgSz w:w="11909" w:h="16834" w:code="9"/>
      <w:pgMar w:top="540" w:right="864" w:bottom="864" w:left="86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3427" w:rsidRPr="007F6F2E" w:rsidP="005E7634">
    <w:pPr>
      <w:jc w:val="center"/>
      <w:rPr>
        <w:rFonts w:cs="Arial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bullet_grey_circ" style="width:9pt;height:9pt" o:bullet="t">
        <v:imagedata r:id="rId1" o:title="bullet_grey_circ"/>
      </v:shape>
    </w:pict>
  </w:numPicBullet>
  <w:abstractNum w:abstractNumId="0">
    <w:nsid w:val="0000000A"/>
    <w:multiLevelType w:val="hybridMultilevel"/>
    <w:tmpl w:val="4A54C94A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Restart w:val="0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747303"/>
    <w:multiLevelType w:val="hybridMultilevel"/>
    <w:tmpl w:val="8F3214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31260"/>
    <w:multiLevelType w:val="hybridMultilevel"/>
    <w:tmpl w:val="503C70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23F9E"/>
    <w:multiLevelType w:val="hybridMultilevel"/>
    <w:tmpl w:val="92F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B4CC5"/>
    <w:multiLevelType w:val="hybridMultilevel"/>
    <w:tmpl w:val="3D184E56"/>
    <w:lvl w:ilvl="0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52504"/>
    <w:multiLevelType w:val="hybridMultilevel"/>
    <w:tmpl w:val="82FA5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92C04"/>
    <w:multiLevelType w:val="hybridMultilevel"/>
    <w:tmpl w:val="97CCF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87838"/>
    <w:multiLevelType w:val="hybridMultilevel"/>
    <w:tmpl w:val="02920F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C152FB"/>
    <w:multiLevelType w:val="hybridMultilevel"/>
    <w:tmpl w:val="829C371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85065"/>
    <w:multiLevelType w:val="hybridMultilevel"/>
    <w:tmpl w:val="1772D3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F47E11"/>
    <w:multiLevelType w:val="hybridMultilevel"/>
    <w:tmpl w:val="3880E3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492FF5"/>
    <w:multiLevelType w:val="multilevel"/>
    <w:tmpl w:val="ED428D90"/>
    <w:lvl w:ilvl="0">
      <w:start w:val="0"/>
      <w:numFmt w:val="bullet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"/>
      <w:lvlJc w:val="left"/>
      <w:pPr>
        <w:ind w:left="2880" w:hanging="36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4">
      <w:start w:val="1"/>
      <w:numFmt w:val="decimal"/>
      <w:lvlText w:val="%1."/>
      <w:lvlJc w:val="left"/>
      <w:pPr>
        <w:ind w:left="3600" w:hanging="36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1."/>
      <w:lvlJc w:val="left"/>
      <w:pPr>
        <w:ind w:left="4320" w:hanging="36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1."/>
      <w:lvlJc w:val="left"/>
      <w:pPr>
        <w:ind w:left="5040" w:hanging="36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7">
      <w:start w:val="1"/>
      <w:numFmt w:val="decimal"/>
      <w:lvlText w:val="%1."/>
      <w:lvlJc w:val="left"/>
      <w:pPr>
        <w:ind w:left="5760" w:hanging="36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8">
      <w:start w:val="1"/>
      <w:numFmt w:val="decimal"/>
      <w:lvlText w:val="%1."/>
      <w:lvlJc w:val="left"/>
      <w:pPr>
        <w:ind w:left="6480" w:hanging="36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</w:abstractNum>
  <w:abstractNum w:abstractNumId="12">
    <w:nsid w:val="3EA156AA"/>
    <w:multiLevelType w:val="hybridMultilevel"/>
    <w:tmpl w:val="0714D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A31C79"/>
    <w:multiLevelType w:val="hybridMultilevel"/>
    <w:tmpl w:val="F42E4E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A4DB7"/>
    <w:multiLevelType w:val="hybridMultilevel"/>
    <w:tmpl w:val="48C4DD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4C477D"/>
    <w:multiLevelType w:val="hybridMultilevel"/>
    <w:tmpl w:val="9E768E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805336"/>
    <w:multiLevelType w:val="hybridMultilevel"/>
    <w:tmpl w:val="F0BA9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795069"/>
    <w:multiLevelType w:val="hybridMultilevel"/>
    <w:tmpl w:val="CE0C52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630FE2"/>
    <w:multiLevelType w:val="hybridMultilevel"/>
    <w:tmpl w:val="F5AC6A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0">
    <w:nsid w:val="6BCF2C86"/>
    <w:multiLevelType w:val="hybridMultilevel"/>
    <w:tmpl w:val="FCE46CAC"/>
    <w:lvl w:ilvl="0">
      <w:start w:val="0"/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BE491F"/>
    <w:multiLevelType w:val="hybridMultilevel"/>
    <w:tmpl w:val="DE5022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069B6"/>
    <w:multiLevelType w:val="hybridMultilevel"/>
    <w:tmpl w:val="A0069A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33C45"/>
    <w:multiLevelType w:val="hybridMultilevel"/>
    <w:tmpl w:val="ABA8B91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A2D04"/>
    <w:multiLevelType w:val="hybridMultilevel"/>
    <w:tmpl w:val="6A2EF2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21"/>
  </w:num>
  <w:num w:numId="5">
    <w:abstractNumId w:val="5"/>
  </w:num>
  <w:num w:numId="6">
    <w:abstractNumId w:val="24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18"/>
  </w:num>
  <w:num w:numId="12">
    <w:abstractNumId w:val="22"/>
  </w:num>
  <w:num w:numId="13">
    <w:abstractNumId w:val="13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17"/>
  </w:num>
  <w:num w:numId="19">
    <w:abstractNumId w:val="0"/>
  </w:num>
  <w:num w:numId="20">
    <w:abstractNumId w:val="20"/>
  </w:num>
  <w:num w:numId="21">
    <w:abstractNumId w:val="8"/>
  </w:num>
  <w:num w:numId="22">
    <w:abstractNumId w:val="15"/>
  </w:num>
  <w:num w:numId="23">
    <w:abstractNumId w:val="2"/>
  </w:num>
  <w:num w:numId="24">
    <w:abstractNumId w:val="11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2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35"/>
    <w:rsid w:val="000006BC"/>
    <w:rsid w:val="00000887"/>
    <w:rsid w:val="000008D7"/>
    <w:rsid w:val="00000F78"/>
    <w:rsid w:val="000018E3"/>
    <w:rsid w:val="000022FB"/>
    <w:rsid w:val="0000235D"/>
    <w:rsid w:val="00004258"/>
    <w:rsid w:val="00004EE1"/>
    <w:rsid w:val="00006421"/>
    <w:rsid w:val="00010B40"/>
    <w:rsid w:val="00012DA1"/>
    <w:rsid w:val="00012F6A"/>
    <w:rsid w:val="000132A3"/>
    <w:rsid w:val="000134EC"/>
    <w:rsid w:val="000140EF"/>
    <w:rsid w:val="00014CD6"/>
    <w:rsid w:val="00015EB0"/>
    <w:rsid w:val="000202CF"/>
    <w:rsid w:val="00020747"/>
    <w:rsid w:val="0002124C"/>
    <w:rsid w:val="0002130E"/>
    <w:rsid w:val="000236F0"/>
    <w:rsid w:val="000258FB"/>
    <w:rsid w:val="00026F5E"/>
    <w:rsid w:val="000312D1"/>
    <w:rsid w:val="00031700"/>
    <w:rsid w:val="00032054"/>
    <w:rsid w:val="00033703"/>
    <w:rsid w:val="00033807"/>
    <w:rsid w:val="00033998"/>
    <w:rsid w:val="00033D80"/>
    <w:rsid w:val="00034594"/>
    <w:rsid w:val="00034CEB"/>
    <w:rsid w:val="00035D14"/>
    <w:rsid w:val="00040EB2"/>
    <w:rsid w:val="00041560"/>
    <w:rsid w:val="00041C7A"/>
    <w:rsid w:val="00041FF7"/>
    <w:rsid w:val="000430CB"/>
    <w:rsid w:val="00047136"/>
    <w:rsid w:val="000475AB"/>
    <w:rsid w:val="00050637"/>
    <w:rsid w:val="00050D81"/>
    <w:rsid w:val="00051467"/>
    <w:rsid w:val="00051BBD"/>
    <w:rsid w:val="00052DEB"/>
    <w:rsid w:val="00052F9C"/>
    <w:rsid w:val="00056A60"/>
    <w:rsid w:val="00056EAB"/>
    <w:rsid w:val="00061ECB"/>
    <w:rsid w:val="00064E96"/>
    <w:rsid w:val="000660C8"/>
    <w:rsid w:val="000677CF"/>
    <w:rsid w:val="00070ECE"/>
    <w:rsid w:val="00071340"/>
    <w:rsid w:val="00073B69"/>
    <w:rsid w:val="00073F7C"/>
    <w:rsid w:val="00073F91"/>
    <w:rsid w:val="000742A7"/>
    <w:rsid w:val="0007431F"/>
    <w:rsid w:val="0007622E"/>
    <w:rsid w:val="00076B4C"/>
    <w:rsid w:val="0008185A"/>
    <w:rsid w:val="000852DD"/>
    <w:rsid w:val="000866EB"/>
    <w:rsid w:val="00086B5B"/>
    <w:rsid w:val="000902EB"/>
    <w:rsid w:val="00090FC3"/>
    <w:rsid w:val="0009142F"/>
    <w:rsid w:val="00091CF0"/>
    <w:rsid w:val="00093427"/>
    <w:rsid w:val="00093AE4"/>
    <w:rsid w:val="000940DA"/>
    <w:rsid w:val="000949CA"/>
    <w:rsid w:val="00095FD4"/>
    <w:rsid w:val="000A1815"/>
    <w:rsid w:val="000A22B3"/>
    <w:rsid w:val="000A2DD8"/>
    <w:rsid w:val="000A3A13"/>
    <w:rsid w:val="000A53B4"/>
    <w:rsid w:val="000A5453"/>
    <w:rsid w:val="000A55A1"/>
    <w:rsid w:val="000A57CD"/>
    <w:rsid w:val="000A5AEB"/>
    <w:rsid w:val="000B0403"/>
    <w:rsid w:val="000B0DCA"/>
    <w:rsid w:val="000B0EAE"/>
    <w:rsid w:val="000B178C"/>
    <w:rsid w:val="000B1DF4"/>
    <w:rsid w:val="000B504B"/>
    <w:rsid w:val="000B57B9"/>
    <w:rsid w:val="000C074D"/>
    <w:rsid w:val="000C2513"/>
    <w:rsid w:val="000C5262"/>
    <w:rsid w:val="000C53D0"/>
    <w:rsid w:val="000C5CAA"/>
    <w:rsid w:val="000D1ABD"/>
    <w:rsid w:val="000D1D9C"/>
    <w:rsid w:val="000D3F6E"/>
    <w:rsid w:val="000D65B0"/>
    <w:rsid w:val="000D691B"/>
    <w:rsid w:val="000D6BE4"/>
    <w:rsid w:val="000D756D"/>
    <w:rsid w:val="000E18B9"/>
    <w:rsid w:val="000E37CD"/>
    <w:rsid w:val="000E3871"/>
    <w:rsid w:val="000E46AF"/>
    <w:rsid w:val="000E49D1"/>
    <w:rsid w:val="000E4A01"/>
    <w:rsid w:val="000E5EB9"/>
    <w:rsid w:val="000E5F4C"/>
    <w:rsid w:val="000E748E"/>
    <w:rsid w:val="000F6724"/>
    <w:rsid w:val="000F74CF"/>
    <w:rsid w:val="000F7C17"/>
    <w:rsid w:val="00101320"/>
    <w:rsid w:val="00102911"/>
    <w:rsid w:val="001036E2"/>
    <w:rsid w:val="00104CCB"/>
    <w:rsid w:val="001062F6"/>
    <w:rsid w:val="001070D0"/>
    <w:rsid w:val="00107D3F"/>
    <w:rsid w:val="00110637"/>
    <w:rsid w:val="00110E27"/>
    <w:rsid w:val="00114233"/>
    <w:rsid w:val="00114BAC"/>
    <w:rsid w:val="00114CD1"/>
    <w:rsid w:val="00115731"/>
    <w:rsid w:val="001158B1"/>
    <w:rsid w:val="001213B1"/>
    <w:rsid w:val="00123FB4"/>
    <w:rsid w:val="00130671"/>
    <w:rsid w:val="001316C7"/>
    <w:rsid w:val="00135029"/>
    <w:rsid w:val="00136FBA"/>
    <w:rsid w:val="00140B01"/>
    <w:rsid w:val="001419E9"/>
    <w:rsid w:val="00142602"/>
    <w:rsid w:val="00143249"/>
    <w:rsid w:val="0014423D"/>
    <w:rsid w:val="00146764"/>
    <w:rsid w:val="00151422"/>
    <w:rsid w:val="00153EF7"/>
    <w:rsid w:val="0015534B"/>
    <w:rsid w:val="00155B0D"/>
    <w:rsid w:val="00155D06"/>
    <w:rsid w:val="00157DE0"/>
    <w:rsid w:val="001621A6"/>
    <w:rsid w:val="001627F9"/>
    <w:rsid w:val="00163B35"/>
    <w:rsid w:val="001650D1"/>
    <w:rsid w:val="001652A4"/>
    <w:rsid w:val="001655F6"/>
    <w:rsid w:val="00166665"/>
    <w:rsid w:val="00166DC4"/>
    <w:rsid w:val="00172FE3"/>
    <w:rsid w:val="00174BA3"/>
    <w:rsid w:val="0017523D"/>
    <w:rsid w:val="0017595A"/>
    <w:rsid w:val="00176010"/>
    <w:rsid w:val="00176B6B"/>
    <w:rsid w:val="00180C20"/>
    <w:rsid w:val="0018278E"/>
    <w:rsid w:val="001832DE"/>
    <w:rsid w:val="00183CCF"/>
    <w:rsid w:val="00184D4F"/>
    <w:rsid w:val="001853BE"/>
    <w:rsid w:val="00185FD8"/>
    <w:rsid w:val="00190A99"/>
    <w:rsid w:val="00191A04"/>
    <w:rsid w:val="00191DE9"/>
    <w:rsid w:val="00192B1D"/>
    <w:rsid w:val="001956F1"/>
    <w:rsid w:val="00196129"/>
    <w:rsid w:val="00196291"/>
    <w:rsid w:val="0019744E"/>
    <w:rsid w:val="001A05AA"/>
    <w:rsid w:val="001A36FE"/>
    <w:rsid w:val="001A5FF7"/>
    <w:rsid w:val="001A7014"/>
    <w:rsid w:val="001B08A5"/>
    <w:rsid w:val="001B10B6"/>
    <w:rsid w:val="001B1308"/>
    <w:rsid w:val="001B24BF"/>
    <w:rsid w:val="001B2569"/>
    <w:rsid w:val="001B2D6A"/>
    <w:rsid w:val="001B34B1"/>
    <w:rsid w:val="001B5538"/>
    <w:rsid w:val="001B5594"/>
    <w:rsid w:val="001B55F6"/>
    <w:rsid w:val="001C3F0A"/>
    <w:rsid w:val="001C3F4B"/>
    <w:rsid w:val="001C4D84"/>
    <w:rsid w:val="001C6200"/>
    <w:rsid w:val="001C7423"/>
    <w:rsid w:val="001C761F"/>
    <w:rsid w:val="001C7669"/>
    <w:rsid w:val="001D1575"/>
    <w:rsid w:val="001D159B"/>
    <w:rsid w:val="001D1E78"/>
    <w:rsid w:val="001D2FBB"/>
    <w:rsid w:val="001E08CC"/>
    <w:rsid w:val="001E20B5"/>
    <w:rsid w:val="001E23D0"/>
    <w:rsid w:val="001E2596"/>
    <w:rsid w:val="001E2E2A"/>
    <w:rsid w:val="001E63CB"/>
    <w:rsid w:val="001E6701"/>
    <w:rsid w:val="001E73DD"/>
    <w:rsid w:val="001E7515"/>
    <w:rsid w:val="001F011B"/>
    <w:rsid w:val="001F0BCC"/>
    <w:rsid w:val="001F0BF6"/>
    <w:rsid w:val="001F4526"/>
    <w:rsid w:val="001F74DE"/>
    <w:rsid w:val="00202496"/>
    <w:rsid w:val="00203B55"/>
    <w:rsid w:val="002056CC"/>
    <w:rsid w:val="0021180A"/>
    <w:rsid w:val="00212D02"/>
    <w:rsid w:val="002142D9"/>
    <w:rsid w:val="00214A9C"/>
    <w:rsid w:val="002159A0"/>
    <w:rsid w:val="002161AC"/>
    <w:rsid w:val="00216524"/>
    <w:rsid w:val="002165AD"/>
    <w:rsid w:val="00216B73"/>
    <w:rsid w:val="00217CB3"/>
    <w:rsid w:val="002200C1"/>
    <w:rsid w:val="002218C5"/>
    <w:rsid w:val="00221DB2"/>
    <w:rsid w:val="00222797"/>
    <w:rsid w:val="00222C24"/>
    <w:rsid w:val="002231AE"/>
    <w:rsid w:val="00223624"/>
    <w:rsid w:val="0022409F"/>
    <w:rsid w:val="00224D04"/>
    <w:rsid w:val="0022526D"/>
    <w:rsid w:val="0022591D"/>
    <w:rsid w:val="00226578"/>
    <w:rsid w:val="00227B0A"/>
    <w:rsid w:val="00230522"/>
    <w:rsid w:val="00231733"/>
    <w:rsid w:val="002329B7"/>
    <w:rsid w:val="002342AC"/>
    <w:rsid w:val="00234CDF"/>
    <w:rsid w:val="00235003"/>
    <w:rsid w:val="0023527B"/>
    <w:rsid w:val="00240A41"/>
    <w:rsid w:val="00240DB9"/>
    <w:rsid w:val="0024197C"/>
    <w:rsid w:val="0024199D"/>
    <w:rsid w:val="00243903"/>
    <w:rsid w:val="0024519E"/>
    <w:rsid w:val="002457BE"/>
    <w:rsid w:val="00245894"/>
    <w:rsid w:val="0024736B"/>
    <w:rsid w:val="0025513D"/>
    <w:rsid w:val="00256BEF"/>
    <w:rsid w:val="00260C35"/>
    <w:rsid w:val="00261277"/>
    <w:rsid w:val="00263C0C"/>
    <w:rsid w:val="00264DE8"/>
    <w:rsid w:val="00264E26"/>
    <w:rsid w:val="00264E62"/>
    <w:rsid w:val="00265720"/>
    <w:rsid w:val="00266505"/>
    <w:rsid w:val="00267343"/>
    <w:rsid w:val="00267DE3"/>
    <w:rsid w:val="00273244"/>
    <w:rsid w:val="00273C81"/>
    <w:rsid w:val="0027421E"/>
    <w:rsid w:val="002742CE"/>
    <w:rsid w:val="0027488B"/>
    <w:rsid w:val="00274B6D"/>
    <w:rsid w:val="00276ABE"/>
    <w:rsid w:val="00277619"/>
    <w:rsid w:val="00280654"/>
    <w:rsid w:val="002824F7"/>
    <w:rsid w:val="00282C45"/>
    <w:rsid w:val="00282F2D"/>
    <w:rsid w:val="00283592"/>
    <w:rsid w:val="002850A2"/>
    <w:rsid w:val="00285EAB"/>
    <w:rsid w:val="00287519"/>
    <w:rsid w:val="002877BD"/>
    <w:rsid w:val="00287B16"/>
    <w:rsid w:val="0029176F"/>
    <w:rsid w:val="00292CE7"/>
    <w:rsid w:val="00293FFA"/>
    <w:rsid w:val="00296733"/>
    <w:rsid w:val="00297730"/>
    <w:rsid w:val="002A03FE"/>
    <w:rsid w:val="002A0685"/>
    <w:rsid w:val="002A084F"/>
    <w:rsid w:val="002A18F2"/>
    <w:rsid w:val="002A568E"/>
    <w:rsid w:val="002A5ED3"/>
    <w:rsid w:val="002B0BDD"/>
    <w:rsid w:val="002B4517"/>
    <w:rsid w:val="002C15CD"/>
    <w:rsid w:val="002C1BFB"/>
    <w:rsid w:val="002C2D1F"/>
    <w:rsid w:val="002C57D1"/>
    <w:rsid w:val="002C62E9"/>
    <w:rsid w:val="002C754A"/>
    <w:rsid w:val="002C7861"/>
    <w:rsid w:val="002C7923"/>
    <w:rsid w:val="002D1E9C"/>
    <w:rsid w:val="002D6085"/>
    <w:rsid w:val="002E08AB"/>
    <w:rsid w:val="002E1B3A"/>
    <w:rsid w:val="002E3552"/>
    <w:rsid w:val="002E46D5"/>
    <w:rsid w:val="002E66BB"/>
    <w:rsid w:val="002E675D"/>
    <w:rsid w:val="002E6938"/>
    <w:rsid w:val="002F16E9"/>
    <w:rsid w:val="002F1B9E"/>
    <w:rsid w:val="002F4CE5"/>
    <w:rsid w:val="002F59A3"/>
    <w:rsid w:val="002F6CF1"/>
    <w:rsid w:val="00303ED9"/>
    <w:rsid w:val="003054DC"/>
    <w:rsid w:val="003068DB"/>
    <w:rsid w:val="00307488"/>
    <w:rsid w:val="0031079B"/>
    <w:rsid w:val="00310D18"/>
    <w:rsid w:val="00311071"/>
    <w:rsid w:val="00312143"/>
    <w:rsid w:val="00312845"/>
    <w:rsid w:val="00312CA5"/>
    <w:rsid w:val="00312D55"/>
    <w:rsid w:val="00316063"/>
    <w:rsid w:val="00317B13"/>
    <w:rsid w:val="003207E0"/>
    <w:rsid w:val="0032145D"/>
    <w:rsid w:val="00322369"/>
    <w:rsid w:val="00322567"/>
    <w:rsid w:val="0032295F"/>
    <w:rsid w:val="00322D15"/>
    <w:rsid w:val="0032415C"/>
    <w:rsid w:val="003246D1"/>
    <w:rsid w:val="00327369"/>
    <w:rsid w:val="00330A84"/>
    <w:rsid w:val="00331107"/>
    <w:rsid w:val="00331623"/>
    <w:rsid w:val="00331CF5"/>
    <w:rsid w:val="003320B8"/>
    <w:rsid w:val="00332B7A"/>
    <w:rsid w:val="00333907"/>
    <w:rsid w:val="00335554"/>
    <w:rsid w:val="0034033E"/>
    <w:rsid w:val="0034102D"/>
    <w:rsid w:val="00341DE1"/>
    <w:rsid w:val="003421F6"/>
    <w:rsid w:val="00342A7B"/>
    <w:rsid w:val="00342C42"/>
    <w:rsid w:val="00344874"/>
    <w:rsid w:val="0034500B"/>
    <w:rsid w:val="003451E0"/>
    <w:rsid w:val="003533AE"/>
    <w:rsid w:val="00354039"/>
    <w:rsid w:val="00355349"/>
    <w:rsid w:val="00360DD5"/>
    <w:rsid w:val="00361832"/>
    <w:rsid w:val="00363EC0"/>
    <w:rsid w:val="0036463C"/>
    <w:rsid w:val="00372A1C"/>
    <w:rsid w:val="00373426"/>
    <w:rsid w:val="00373932"/>
    <w:rsid w:val="00374BFC"/>
    <w:rsid w:val="00375D36"/>
    <w:rsid w:val="00376064"/>
    <w:rsid w:val="003779AA"/>
    <w:rsid w:val="00381B03"/>
    <w:rsid w:val="00382CB3"/>
    <w:rsid w:val="003846F9"/>
    <w:rsid w:val="00384D32"/>
    <w:rsid w:val="00385428"/>
    <w:rsid w:val="00385E01"/>
    <w:rsid w:val="00387620"/>
    <w:rsid w:val="0038787B"/>
    <w:rsid w:val="00387B62"/>
    <w:rsid w:val="00390020"/>
    <w:rsid w:val="0039193C"/>
    <w:rsid w:val="00394404"/>
    <w:rsid w:val="003944FF"/>
    <w:rsid w:val="003A0647"/>
    <w:rsid w:val="003A12F5"/>
    <w:rsid w:val="003A14F4"/>
    <w:rsid w:val="003A197F"/>
    <w:rsid w:val="003A1ABC"/>
    <w:rsid w:val="003A1D78"/>
    <w:rsid w:val="003A3FD2"/>
    <w:rsid w:val="003A6C89"/>
    <w:rsid w:val="003A752B"/>
    <w:rsid w:val="003B3287"/>
    <w:rsid w:val="003B382F"/>
    <w:rsid w:val="003B4AC3"/>
    <w:rsid w:val="003B5A77"/>
    <w:rsid w:val="003B5C78"/>
    <w:rsid w:val="003B72B8"/>
    <w:rsid w:val="003B732F"/>
    <w:rsid w:val="003B7335"/>
    <w:rsid w:val="003B7CA1"/>
    <w:rsid w:val="003C0BD6"/>
    <w:rsid w:val="003C154B"/>
    <w:rsid w:val="003C25C1"/>
    <w:rsid w:val="003C2FE5"/>
    <w:rsid w:val="003C4147"/>
    <w:rsid w:val="003C450E"/>
    <w:rsid w:val="003C45AB"/>
    <w:rsid w:val="003C54A8"/>
    <w:rsid w:val="003C67E5"/>
    <w:rsid w:val="003C71E5"/>
    <w:rsid w:val="003C78AA"/>
    <w:rsid w:val="003D0283"/>
    <w:rsid w:val="003D0CE2"/>
    <w:rsid w:val="003D2C77"/>
    <w:rsid w:val="003D3B82"/>
    <w:rsid w:val="003D3F26"/>
    <w:rsid w:val="003D4400"/>
    <w:rsid w:val="003E2F61"/>
    <w:rsid w:val="003E3F51"/>
    <w:rsid w:val="003E7382"/>
    <w:rsid w:val="003E77EC"/>
    <w:rsid w:val="003F3537"/>
    <w:rsid w:val="003F4086"/>
    <w:rsid w:val="003F4AF1"/>
    <w:rsid w:val="003F57AF"/>
    <w:rsid w:val="003F6188"/>
    <w:rsid w:val="003F6AC4"/>
    <w:rsid w:val="004009DA"/>
    <w:rsid w:val="00400F05"/>
    <w:rsid w:val="00401296"/>
    <w:rsid w:val="00401BF4"/>
    <w:rsid w:val="00404225"/>
    <w:rsid w:val="00404E9A"/>
    <w:rsid w:val="004062B0"/>
    <w:rsid w:val="004064CB"/>
    <w:rsid w:val="00410C1E"/>
    <w:rsid w:val="00411FD2"/>
    <w:rsid w:val="00415792"/>
    <w:rsid w:val="00415B98"/>
    <w:rsid w:val="0041640A"/>
    <w:rsid w:val="00417727"/>
    <w:rsid w:val="00417B39"/>
    <w:rsid w:val="0042170A"/>
    <w:rsid w:val="00421F1A"/>
    <w:rsid w:val="00422643"/>
    <w:rsid w:val="004234BB"/>
    <w:rsid w:val="00424DF6"/>
    <w:rsid w:val="00425B31"/>
    <w:rsid w:val="004270CB"/>
    <w:rsid w:val="0042753A"/>
    <w:rsid w:val="00430F2B"/>
    <w:rsid w:val="004328BF"/>
    <w:rsid w:val="004330C8"/>
    <w:rsid w:val="00433EC8"/>
    <w:rsid w:val="0043463E"/>
    <w:rsid w:val="00435BC8"/>
    <w:rsid w:val="00437035"/>
    <w:rsid w:val="00437445"/>
    <w:rsid w:val="00440A1B"/>
    <w:rsid w:val="00440D25"/>
    <w:rsid w:val="0044253A"/>
    <w:rsid w:val="00442584"/>
    <w:rsid w:val="004433DD"/>
    <w:rsid w:val="0044417F"/>
    <w:rsid w:val="00446445"/>
    <w:rsid w:val="00446E3B"/>
    <w:rsid w:val="00447A95"/>
    <w:rsid w:val="00450251"/>
    <w:rsid w:val="00450376"/>
    <w:rsid w:val="00450F63"/>
    <w:rsid w:val="004511A8"/>
    <w:rsid w:val="00455B9A"/>
    <w:rsid w:val="00455E25"/>
    <w:rsid w:val="0045603F"/>
    <w:rsid w:val="00456916"/>
    <w:rsid w:val="00457D03"/>
    <w:rsid w:val="0046112D"/>
    <w:rsid w:val="00461486"/>
    <w:rsid w:val="00463319"/>
    <w:rsid w:val="00463979"/>
    <w:rsid w:val="00463F39"/>
    <w:rsid w:val="00464F55"/>
    <w:rsid w:val="00465D9D"/>
    <w:rsid w:val="00466F62"/>
    <w:rsid w:val="004674A8"/>
    <w:rsid w:val="00471838"/>
    <w:rsid w:val="00471C20"/>
    <w:rsid w:val="0047463F"/>
    <w:rsid w:val="004751B9"/>
    <w:rsid w:val="004753DA"/>
    <w:rsid w:val="00477137"/>
    <w:rsid w:val="004779DD"/>
    <w:rsid w:val="004800FD"/>
    <w:rsid w:val="004819F5"/>
    <w:rsid w:val="00481D91"/>
    <w:rsid w:val="00483B07"/>
    <w:rsid w:val="0048527C"/>
    <w:rsid w:val="00486847"/>
    <w:rsid w:val="00486921"/>
    <w:rsid w:val="004873D1"/>
    <w:rsid w:val="00490A34"/>
    <w:rsid w:val="004921BE"/>
    <w:rsid w:val="00492A4C"/>
    <w:rsid w:val="00492D6B"/>
    <w:rsid w:val="004955B6"/>
    <w:rsid w:val="00497DC6"/>
    <w:rsid w:val="004A1563"/>
    <w:rsid w:val="004A239A"/>
    <w:rsid w:val="004A5761"/>
    <w:rsid w:val="004A6444"/>
    <w:rsid w:val="004B1BC4"/>
    <w:rsid w:val="004B26D6"/>
    <w:rsid w:val="004B4452"/>
    <w:rsid w:val="004B722D"/>
    <w:rsid w:val="004B7ED6"/>
    <w:rsid w:val="004C26F4"/>
    <w:rsid w:val="004C28AE"/>
    <w:rsid w:val="004C33B2"/>
    <w:rsid w:val="004C4123"/>
    <w:rsid w:val="004C6763"/>
    <w:rsid w:val="004C6805"/>
    <w:rsid w:val="004D08AB"/>
    <w:rsid w:val="004D0ADF"/>
    <w:rsid w:val="004D2B4D"/>
    <w:rsid w:val="004D3AC3"/>
    <w:rsid w:val="004D3D65"/>
    <w:rsid w:val="004D4802"/>
    <w:rsid w:val="004D5A3A"/>
    <w:rsid w:val="004D5EF0"/>
    <w:rsid w:val="004D6032"/>
    <w:rsid w:val="004D71B8"/>
    <w:rsid w:val="004D760B"/>
    <w:rsid w:val="004D7FBA"/>
    <w:rsid w:val="004E04F4"/>
    <w:rsid w:val="004E281D"/>
    <w:rsid w:val="004E3643"/>
    <w:rsid w:val="004F0265"/>
    <w:rsid w:val="004F05B4"/>
    <w:rsid w:val="004F06AB"/>
    <w:rsid w:val="004F28A9"/>
    <w:rsid w:val="004F34DA"/>
    <w:rsid w:val="004F4FEF"/>
    <w:rsid w:val="004F66EC"/>
    <w:rsid w:val="004F6721"/>
    <w:rsid w:val="004F6F7B"/>
    <w:rsid w:val="004F7447"/>
    <w:rsid w:val="0050052A"/>
    <w:rsid w:val="0050118D"/>
    <w:rsid w:val="005015A3"/>
    <w:rsid w:val="00501A62"/>
    <w:rsid w:val="005020A1"/>
    <w:rsid w:val="005021FF"/>
    <w:rsid w:val="0050428F"/>
    <w:rsid w:val="005044F7"/>
    <w:rsid w:val="00506819"/>
    <w:rsid w:val="00506B1C"/>
    <w:rsid w:val="00512275"/>
    <w:rsid w:val="0051382F"/>
    <w:rsid w:val="00513D5C"/>
    <w:rsid w:val="0051430F"/>
    <w:rsid w:val="0051485B"/>
    <w:rsid w:val="00516878"/>
    <w:rsid w:val="00521F03"/>
    <w:rsid w:val="00524803"/>
    <w:rsid w:val="00524F6D"/>
    <w:rsid w:val="005251EE"/>
    <w:rsid w:val="0053030E"/>
    <w:rsid w:val="00532714"/>
    <w:rsid w:val="00532D93"/>
    <w:rsid w:val="0053461A"/>
    <w:rsid w:val="00534BB1"/>
    <w:rsid w:val="005362ED"/>
    <w:rsid w:val="00536E70"/>
    <w:rsid w:val="00537778"/>
    <w:rsid w:val="00540CD1"/>
    <w:rsid w:val="00541DF6"/>
    <w:rsid w:val="005422AD"/>
    <w:rsid w:val="00542A5D"/>
    <w:rsid w:val="005431BC"/>
    <w:rsid w:val="00544BE7"/>
    <w:rsid w:val="005462DA"/>
    <w:rsid w:val="00547FD8"/>
    <w:rsid w:val="00550DCF"/>
    <w:rsid w:val="005514D2"/>
    <w:rsid w:val="00552893"/>
    <w:rsid w:val="00554924"/>
    <w:rsid w:val="00555719"/>
    <w:rsid w:val="00555DA7"/>
    <w:rsid w:val="00556EEE"/>
    <w:rsid w:val="0056019F"/>
    <w:rsid w:val="00566819"/>
    <w:rsid w:val="00567D93"/>
    <w:rsid w:val="00567E82"/>
    <w:rsid w:val="00572DD9"/>
    <w:rsid w:val="00572FA5"/>
    <w:rsid w:val="00572FB7"/>
    <w:rsid w:val="005737F1"/>
    <w:rsid w:val="005761D4"/>
    <w:rsid w:val="0058077C"/>
    <w:rsid w:val="005812B9"/>
    <w:rsid w:val="00581894"/>
    <w:rsid w:val="00584B85"/>
    <w:rsid w:val="00585C0D"/>
    <w:rsid w:val="005864DC"/>
    <w:rsid w:val="00592327"/>
    <w:rsid w:val="00593597"/>
    <w:rsid w:val="005935AF"/>
    <w:rsid w:val="00593C0C"/>
    <w:rsid w:val="00593C3C"/>
    <w:rsid w:val="0059496A"/>
    <w:rsid w:val="00595001"/>
    <w:rsid w:val="00596742"/>
    <w:rsid w:val="005A0F30"/>
    <w:rsid w:val="005A2051"/>
    <w:rsid w:val="005A24FC"/>
    <w:rsid w:val="005A3ABF"/>
    <w:rsid w:val="005A4580"/>
    <w:rsid w:val="005A5B5A"/>
    <w:rsid w:val="005A5EB4"/>
    <w:rsid w:val="005A603F"/>
    <w:rsid w:val="005A6387"/>
    <w:rsid w:val="005A6E41"/>
    <w:rsid w:val="005B1359"/>
    <w:rsid w:val="005B23A9"/>
    <w:rsid w:val="005B2F17"/>
    <w:rsid w:val="005B34CC"/>
    <w:rsid w:val="005B35B7"/>
    <w:rsid w:val="005B567C"/>
    <w:rsid w:val="005B5995"/>
    <w:rsid w:val="005B694D"/>
    <w:rsid w:val="005B6A65"/>
    <w:rsid w:val="005B7A43"/>
    <w:rsid w:val="005B7F88"/>
    <w:rsid w:val="005C0372"/>
    <w:rsid w:val="005C491D"/>
    <w:rsid w:val="005C55BE"/>
    <w:rsid w:val="005C70E2"/>
    <w:rsid w:val="005C7FA3"/>
    <w:rsid w:val="005D0332"/>
    <w:rsid w:val="005D0711"/>
    <w:rsid w:val="005D19C4"/>
    <w:rsid w:val="005D55DC"/>
    <w:rsid w:val="005E0A20"/>
    <w:rsid w:val="005E0A2A"/>
    <w:rsid w:val="005E0DA6"/>
    <w:rsid w:val="005E1401"/>
    <w:rsid w:val="005E1732"/>
    <w:rsid w:val="005E1B62"/>
    <w:rsid w:val="005E39FF"/>
    <w:rsid w:val="005E4605"/>
    <w:rsid w:val="005E5843"/>
    <w:rsid w:val="005E7634"/>
    <w:rsid w:val="005F1FD1"/>
    <w:rsid w:val="005F39B8"/>
    <w:rsid w:val="005F427A"/>
    <w:rsid w:val="005F4D64"/>
    <w:rsid w:val="005F77BC"/>
    <w:rsid w:val="005F7AB5"/>
    <w:rsid w:val="006004EC"/>
    <w:rsid w:val="00600A00"/>
    <w:rsid w:val="00602CA0"/>
    <w:rsid w:val="00604E4E"/>
    <w:rsid w:val="00604F0A"/>
    <w:rsid w:val="0060511D"/>
    <w:rsid w:val="006058E6"/>
    <w:rsid w:val="006058EB"/>
    <w:rsid w:val="006106E5"/>
    <w:rsid w:val="006137E5"/>
    <w:rsid w:val="00614001"/>
    <w:rsid w:val="00614D1B"/>
    <w:rsid w:val="00615340"/>
    <w:rsid w:val="0062084B"/>
    <w:rsid w:val="00620EDA"/>
    <w:rsid w:val="0062425F"/>
    <w:rsid w:val="00625B09"/>
    <w:rsid w:val="00626585"/>
    <w:rsid w:val="006279E9"/>
    <w:rsid w:val="00627ABA"/>
    <w:rsid w:val="006334BE"/>
    <w:rsid w:val="0063647E"/>
    <w:rsid w:val="00640758"/>
    <w:rsid w:val="0064144E"/>
    <w:rsid w:val="00641C23"/>
    <w:rsid w:val="006431E9"/>
    <w:rsid w:val="006439DD"/>
    <w:rsid w:val="00643A49"/>
    <w:rsid w:val="00643CEB"/>
    <w:rsid w:val="00645290"/>
    <w:rsid w:val="00645924"/>
    <w:rsid w:val="00645DC0"/>
    <w:rsid w:val="0064696C"/>
    <w:rsid w:val="00646B8C"/>
    <w:rsid w:val="006471ED"/>
    <w:rsid w:val="006474F5"/>
    <w:rsid w:val="006517E7"/>
    <w:rsid w:val="00653A07"/>
    <w:rsid w:val="00654EE9"/>
    <w:rsid w:val="006557E8"/>
    <w:rsid w:val="00656114"/>
    <w:rsid w:val="00656314"/>
    <w:rsid w:val="00656631"/>
    <w:rsid w:val="006572C5"/>
    <w:rsid w:val="0065767A"/>
    <w:rsid w:val="006579B0"/>
    <w:rsid w:val="00660FDF"/>
    <w:rsid w:val="00662B1C"/>
    <w:rsid w:val="00665429"/>
    <w:rsid w:val="00665EF0"/>
    <w:rsid w:val="006706A3"/>
    <w:rsid w:val="00670828"/>
    <w:rsid w:val="00670E37"/>
    <w:rsid w:val="00671C90"/>
    <w:rsid w:val="006727FF"/>
    <w:rsid w:val="00673075"/>
    <w:rsid w:val="00674E46"/>
    <w:rsid w:val="00676143"/>
    <w:rsid w:val="0067663F"/>
    <w:rsid w:val="00676984"/>
    <w:rsid w:val="00676F46"/>
    <w:rsid w:val="00680ED2"/>
    <w:rsid w:val="00681B37"/>
    <w:rsid w:val="00683370"/>
    <w:rsid w:val="00683E2E"/>
    <w:rsid w:val="00686B19"/>
    <w:rsid w:val="00686BB9"/>
    <w:rsid w:val="00691C38"/>
    <w:rsid w:val="006929D6"/>
    <w:rsid w:val="00693024"/>
    <w:rsid w:val="00693A2C"/>
    <w:rsid w:val="0069459C"/>
    <w:rsid w:val="0069695D"/>
    <w:rsid w:val="00697181"/>
    <w:rsid w:val="006A1976"/>
    <w:rsid w:val="006A1C4B"/>
    <w:rsid w:val="006A2D2A"/>
    <w:rsid w:val="006A2F7C"/>
    <w:rsid w:val="006A46B7"/>
    <w:rsid w:val="006A4BBD"/>
    <w:rsid w:val="006A553E"/>
    <w:rsid w:val="006A60AF"/>
    <w:rsid w:val="006A6829"/>
    <w:rsid w:val="006A789C"/>
    <w:rsid w:val="006B0C97"/>
    <w:rsid w:val="006B3AC2"/>
    <w:rsid w:val="006B5635"/>
    <w:rsid w:val="006B6B07"/>
    <w:rsid w:val="006B70FA"/>
    <w:rsid w:val="006C0D38"/>
    <w:rsid w:val="006C2FD5"/>
    <w:rsid w:val="006C4748"/>
    <w:rsid w:val="006C5B6E"/>
    <w:rsid w:val="006D251A"/>
    <w:rsid w:val="006D4980"/>
    <w:rsid w:val="006D55CB"/>
    <w:rsid w:val="006D59A8"/>
    <w:rsid w:val="006D5DE3"/>
    <w:rsid w:val="006D6338"/>
    <w:rsid w:val="006D724D"/>
    <w:rsid w:val="006D7BA6"/>
    <w:rsid w:val="006E008A"/>
    <w:rsid w:val="006E20AF"/>
    <w:rsid w:val="006E3197"/>
    <w:rsid w:val="006E3D36"/>
    <w:rsid w:val="006E4969"/>
    <w:rsid w:val="006E4C7F"/>
    <w:rsid w:val="006E5011"/>
    <w:rsid w:val="006E710D"/>
    <w:rsid w:val="006E7EA9"/>
    <w:rsid w:val="006F1ABC"/>
    <w:rsid w:val="006F3D86"/>
    <w:rsid w:val="006F4C17"/>
    <w:rsid w:val="006F5696"/>
    <w:rsid w:val="006F5B39"/>
    <w:rsid w:val="00700CB3"/>
    <w:rsid w:val="00700EBB"/>
    <w:rsid w:val="00702246"/>
    <w:rsid w:val="0070226B"/>
    <w:rsid w:val="00703DFD"/>
    <w:rsid w:val="0070584F"/>
    <w:rsid w:val="00706035"/>
    <w:rsid w:val="007072FC"/>
    <w:rsid w:val="00707988"/>
    <w:rsid w:val="007101E1"/>
    <w:rsid w:val="007107F4"/>
    <w:rsid w:val="00710D88"/>
    <w:rsid w:val="007114EB"/>
    <w:rsid w:val="0071199D"/>
    <w:rsid w:val="00711CA4"/>
    <w:rsid w:val="00713E83"/>
    <w:rsid w:val="007149D1"/>
    <w:rsid w:val="00714E11"/>
    <w:rsid w:val="00716415"/>
    <w:rsid w:val="007164E6"/>
    <w:rsid w:val="00716D26"/>
    <w:rsid w:val="0071735F"/>
    <w:rsid w:val="00717617"/>
    <w:rsid w:val="00717CD0"/>
    <w:rsid w:val="00720C38"/>
    <w:rsid w:val="0072190B"/>
    <w:rsid w:val="00721BE4"/>
    <w:rsid w:val="00722298"/>
    <w:rsid w:val="0072436D"/>
    <w:rsid w:val="007247CA"/>
    <w:rsid w:val="00726A8C"/>
    <w:rsid w:val="00727BEA"/>
    <w:rsid w:val="00730A5A"/>
    <w:rsid w:val="00732CEE"/>
    <w:rsid w:val="007330E9"/>
    <w:rsid w:val="00733335"/>
    <w:rsid w:val="007340F3"/>
    <w:rsid w:val="00737248"/>
    <w:rsid w:val="00737EE7"/>
    <w:rsid w:val="00746B82"/>
    <w:rsid w:val="00746FD6"/>
    <w:rsid w:val="00747012"/>
    <w:rsid w:val="00747362"/>
    <w:rsid w:val="00747C4A"/>
    <w:rsid w:val="00751572"/>
    <w:rsid w:val="007517D9"/>
    <w:rsid w:val="00751A10"/>
    <w:rsid w:val="00752C7E"/>
    <w:rsid w:val="007537A1"/>
    <w:rsid w:val="007553E9"/>
    <w:rsid w:val="00757B4C"/>
    <w:rsid w:val="00757E4F"/>
    <w:rsid w:val="00760963"/>
    <w:rsid w:val="007611CF"/>
    <w:rsid w:val="00764258"/>
    <w:rsid w:val="00764CE9"/>
    <w:rsid w:val="00765BE6"/>
    <w:rsid w:val="007660D1"/>
    <w:rsid w:val="00766987"/>
    <w:rsid w:val="00767B0F"/>
    <w:rsid w:val="00767C36"/>
    <w:rsid w:val="00775C52"/>
    <w:rsid w:val="00776862"/>
    <w:rsid w:val="0077696C"/>
    <w:rsid w:val="00776CBA"/>
    <w:rsid w:val="00780147"/>
    <w:rsid w:val="00781F64"/>
    <w:rsid w:val="007839C6"/>
    <w:rsid w:val="0078459B"/>
    <w:rsid w:val="0078467E"/>
    <w:rsid w:val="007848C3"/>
    <w:rsid w:val="00784B0E"/>
    <w:rsid w:val="007866FE"/>
    <w:rsid w:val="007907E3"/>
    <w:rsid w:val="007912A7"/>
    <w:rsid w:val="0079150A"/>
    <w:rsid w:val="00792106"/>
    <w:rsid w:val="007927F9"/>
    <w:rsid w:val="00792842"/>
    <w:rsid w:val="007928FC"/>
    <w:rsid w:val="007937EE"/>
    <w:rsid w:val="00793C10"/>
    <w:rsid w:val="007965AE"/>
    <w:rsid w:val="007A0445"/>
    <w:rsid w:val="007A04AE"/>
    <w:rsid w:val="007A0F41"/>
    <w:rsid w:val="007A3AA8"/>
    <w:rsid w:val="007A72DB"/>
    <w:rsid w:val="007B41DB"/>
    <w:rsid w:val="007B62C8"/>
    <w:rsid w:val="007B681B"/>
    <w:rsid w:val="007B72F8"/>
    <w:rsid w:val="007B7D57"/>
    <w:rsid w:val="007C08F3"/>
    <w:rsid w:val="007C134C"/>
    <w:rsid w:val="007C2B53"/>
    <w:rsid w:val="007C2BF6"/>
    <w:rsid w:val="007C348D"/>
    <w:rsid w:val="007C38E0"/>
    <w:rsid w:val="007C4886"/>
    <w:rsid w:val="007C7657"/>
    <w:rsid w:val="007D0BCC"/>
    <w:rsid w:val="007D146B"/>
    <w:rsid w:val="007D39A9"/>
    <w:rsid w:val="007D41D6"/>
    <w:rsid w:val="007D4652"/>
    <w:rsid w:val="007D53E6"/>
    <w:rsid w:val="007D69BA"/>
    <w:rsid w:val="007D6C96"/>
    <w:rsid w:val="007D7B59"/>
    <w:rsid w:val="007E0347"/>
    <w:rsid w:val="007E12E9"/>
    <w:rsid w:val="007E1C1C"/>
    <w:rsid w:val="007E4BD8"/>
    <w:rsid w:val="007F0C03"/>
    <w:rsid w:val="007F2198"/>
    <w:rsid w:val="007F3550"/>
    <w:rsid w:val="007F4474"/>
    <w:rsid w:val="007F4C5F"/>
    <w:rsid w:val="007F6F2E"/>
    <w:rsid w:val="007F79B7"/>
    <w:rsid w:val="008018C7"/>
    <w:rsid w:val="00801DB7"/>
    <w:rsid w:val="00803357"/>
    <w:rsid w:val="00810C14"/>
    <w:rsid w:val="0081102C"/>
    <w:rsid w:val="00811BE0"/>
    <w:rsid w:val="0081284A"/>
    <w:rsid w:val="00813C72"/>
    <w:rsid w:val="00813D98"/>
    <w:rsid w:val="00813F67"/>
    <w:rsid w:val="00815175"/>
    <w:rsid w:val="00815541"/>
    <w:rsid w:val="008155F8"/>
    <w:rsid w:val="00815FF3"/>
    <w:rsid w:val="00821539"/>
    <w:rsid w:val="008227C6"/>
    <w:rsid w:val="00823F3D"/>
    <w:rsid w:val="00824130"/>
    <w:rsid w:val="008250CF"/>
    <w:rsid w:val="00826885"/>
    <w:rsid w:val="0083125D"/>
    <w:rsid w:val="0083249C"/>
    <w:rsid w:val="00832634"/>
    <w:rsid w:val="00832ACF"/>
    <w:rsid w:val="00833E41"/>
    <w:rsid w:val="0083451D"/>
    <w:rsid w:val="0083572C"/>
    <w:rsid w:val="0083690E"/>
    <w:rsid w:val="00840E6F"/>
    <w:rsid w:val="00841B32"/>
    <w:rsid w:val="0084268F"/>
    <w:rsid w:val="008461DE"/>
    <w:rsid w:val="00846A36"/>
    <w:rsid w:val="008470E0"/>
    <w:rsid w:val="00851470"/>
    <w:rsid w:val="008516D9"/>
    <w:rsid w:val="0085186C"/>
    <w:rsid w:val="0085287B"/>
    <w:rsid w:val="00854817"/>
    <w:rsid w:val="008554AF"/>
    <w:rsid w:val="00856795"/>
    <w:rsid w:val="00857C1B"/>
    <w:rsid w:val="00860240"/>
    <w:rsid w:val="008608BF"/>
    <w:rsid w:val="008614B1"/>
    <w:rsid w:val="00861636"/>
    <w:rsid w:val="00862434"/>
    <w:rsid w:val="00862AE6"/>
    <w:rsid w:val="00864A89"/>
    <w:rsid w:val="008655B9"/>
    <w:rsid w:val="00866452"/>
    <w:rsid w:val="00871641"/>
    <w:rsid w:val="00872313"/>
    <w:rsid w:val="008723FC"/>
    <w:rsid w:val="00873F0F"/>
    <w:rsid w:val="00875DCD"/>
    <w:rsid w:val="008809FA"/>
    <w:rsid w:val="00880CCE"/>
    <w:rsid w:val="00883797"/>
    <w:rsid w:val="00884235"/>
    <w:rsid w:val="0088517A"/>
    <w:rsid w:val="00886093"/>
    <w:rsid w:val="00886900"/>
    <w:rsid w:val="0088720C"/>
    <w:rsid w:val="00892A83"/>
    <w:rsid w:val="00894F0E"/>
    <w:rsid w:val="0089587C"/>
    <w:rsid w:val="008A03B7"/>
    <w:rsid w:val="008A0A66"/>
    <w:rsid w:val="008A0C1E"/>
    <w:rsid w:val="008A13F0"/>
    <w:rsid w:val="008A1A05"/>
    <w:rsid w:val="008A3F95"/>
    <w:rsid w:val="008A43C1"/>
    <w:rsid w:val="008A4E4F"/>
    <w:rsid w:val="008B04A3"/>
    <w:rsid w:val="008B118C"/>
    <w:rsid w:val="008B12BC"/>
    <w:rsid w:val="008B1AE2"/>
    <w:rsid w:val="008B4FCA"/>
    <w:rsid w:val="008B5B11"/>
    <w:rsid w:val="008B5D8B"/>
    <w:rsid w:val="008B5DB8"/>
    <w:rsid w:val="008B6640"/>
    <w:rsid w:val="008B6D5F"/>
    <w:rsid w:val="008B773E"/>
    <w:rsid w:val="008C1BC7"/>
    <w:rsid w:val="008C33F3"/>
    <w:rsid w:val="008C4512"/>
    <w:rsid w:val="008C56FD"/>
    <w:rsid w:val="008C6738"/>
    <w:rsid w:val="008C7656"/>
    <w:rsid w:val="008D059C"/>
    <w:rsid w:val="008D1AEE"/>
    <w:rsid w:val="008D4912"/>
    <w:rsid w:val="008D4962"/>
    <w:rsid w:val="008D4A1A"/>
    <w:rsid w:val="008D6249"/>
    <w:rsid w:val="008D6410"/>
    <w:rsid w:val="008D6F0A"/>
    <w:rsid w:val="008D710F"/>
    <w:rsid w:val="008D7236"/>
    <w:rsid w:val="008D74D4"/>
    <w:rsid w:val="008E47F1"/>
    <w:rsid w:val="008E4B10"/>
    <w:rsid w:val="008E50BC"/>
    <w:rsid w:val="008E6277"/>
    <w:rsid w:val="008E7061"/>
    <w:rsid w:val="008F1E6B"/>
    <w:rsid w:val="008F3F9A"/>
    <w:rsid w:val="008F5F46"/>
    <w:rsid w:val="008F631D"/>
    <w:rsid w:val="008F6493"/>
    <w:rsid w:val="008F7332"/>
    <w:rsid w:val="008F7A78"/>
    <w:rsid w:val="009007D8"/>
    <w:rsid w:val="00903336"/>
    <w:rsid w:val="00904011"/>
    <w:rsid w:val="00910ED4"/>
    <w:rsid w:val="00915C3C"/>
    <w:rsid w:val="00916642"/>
    <w:rsid w:val="00917EA8"/>
    <w:rsid w:val="00917F0F"/>
    <w:rsid w:val="00922B0F"/>
    <w:rsid w:val="00923AA8"/>
    <w:rsid w:val="00926727"/>
    <w:rsid w:val="00926D43"/>
    <w:rsid w:val="00926D98"/>
    <w:rsid w:val="00926DA9"/>
    <w:rsid w:val="00930057"/>
    <w:rsid w:val="00930174"/>
    <w:rsid w:val="00931BFF"/>
    <w:rsid w:val="009321B4"/>
    <w:rsid w:val="0093383F"/>
    <w:rsid w:val="00935988"/>
    <w:rsid w:val="00936C36"/>
    <w:rsid w:val="009373AA"/>
    <w:rsid w:val="009409F6"/>
    <w:rsid w:val="00940E27"/>
    <w:rsid w:val="00941F54"/>
    <w:rsid w:val="0094580C"/>
    <w:rsid w:val="00946C60"/>
    <w:rsid w:val="00950266"/>
    <w:rsid w:val="00950B66"/>
    <w:rsid w:val="00960BE1"/>
    <w:rsid w:val="00961831"/>
    <w:rsid w:val="00961D56"/>
    <w:rsid w:val="00962B90"/>
    <w:rsid w:val="00963701"/>
    <w:rsid w:val="00963BE0"/>
    <w:rsid w:val="00964547"/>
    <w:rsid w:val="00965D4B"/>
    <w:rsid w:val="00967343"/>
    <w:rsid w:val="00967875"/>
    <w:rsid w:val="00967F60"/>
    <w:rsid w:val="00970136"/>
    <w:rsid w:val="00973F36"/>
    <w:rsid w:val="009745B6"/>
    <w:rsid w:val="00976D74"/>
    <w:rsid w:val="00977E5A"/>
    <w:rsid w:val="00977E76"/>
    <w:rsid w:val="00977E7F"/>
    <w:rsid w:val="00980194"/>
    <w:rsid w:val="00980667"/>
    <w:rsid w:val="009841EF"/>
    <w:rsid w:val="00984EB0"/>
    <w:rsid w:val="00986C46"/>
    <w:rsid w:val="00986EC8"/>
    <w:rsid w:val="00990A9B"/>
    <w:rsid w:val="00991ADB"/>
    <w:rsid w:val="00995D51"/>
    <w:rsid w:val="0099665A"/>
    <w:rsid w:val="00997E0D"/>
    <w:rsid w:val="009A16BD"/>
    <w:rsid w:val="009A281A"/>
    <w:rsid w:val="009A31EB"/>
    <w:rsid w:val="009A3546"/>
    <w:rsid w:val="009A5678"/>
    <w:rsid w:val="009A60D2"/>
    <w:rsid w:val="009A6ADD"/>
    <w:rsid w:val="009A6F07"/>
    <w:rsid w:val="009A7047"/>
    <w:rsid w:val="009B0225"/>
    <w:rsid w:val="009B06F3"/>
    <w:rsid w:val="009B39CB"/>
    <w:rsid w:val="009B5172"/>
    <w:rsid w:val="009B7481"/>
    <w:rsid w:val="009C030D"/>
    <w:rsid w:val="009C0918"/>
    <w:rsid w:val="009C1E7F"/>
    <w:rsid w:val="009C2790"/>
    <w:rsid w:val="009C3211"/>
    <w:rsid w:val="009C33EE"/>
    <w:rsid w:val="009C401B"/>
    <w:rsid w:val="009C4F74"/>
    <w:rsid w:val="009C54E1"/>
    <w:rsid w:val="009C5610"/>
    <w:rsid w:val="009C5FCB"/>
    <w:rsid w:val="009C7877"/>
    <w:rsid w:val="009D1422"/>
    <w:rsid w:val="009D1D08"/>
    <w:rsid w:val="009D29E7"/>
    <w:rsid w:val="009D349F"/>
    <w:rsid w:val="009D445B"/>
    <w:rsid w:val="009D48BA"/>
    <w:rsid w:val="009D5A02"/>
    <w:rsid w:val="009D7086"/>
    <w:rsid w:val="009E0865"/>
    <w:rsid w:val="009E379C"/>
    <w:rsid w:val="009E634F"/>
    <w:rsid w:val="009E6B48"/>
    <w:rsid w:val="009E7373"/>
    <w:rsid w:val="009F0B5C"/>
    <w:rsid w:val="009F449E"/>
    <w:rsid w:val="009F4A0C"/>
    <w:rsid w:val="009F4EFF"/>
    <w:rsid w:val="009F500E"/>
    <w:rsid w:val="009F779D"/>
    <w:rsid w:val="00A00517"/>
    <w:rsid w:val="00A0151A"/>
    <w:rsid w:val="00A03201"/>
    <w:rsid w:val="00A036CD"/>
    <w:rsid w:val="00A054DE"/>
    <w:rsid w:val="00A07577"/>
    <w:rsid w:val="00A10D4D"/>
    <w:rsid w:val="00A13209"/>
    <w:rsid w:val="00A144BC"/>
    <w:rsid w:val="00A17DD5"/>
    <w:rsid w:val="00A20423"/>
    <w:rsid w:val="00A205DA"/>
    <w:rsid w:val="00A220B4"/>
    <w:rsid w:val="00A22547"/>
    <w:rsid w:val="00A22C28"/>
    <w:rsid w:val="00A23C19"/>
    <w:rsid w:val="00A2433F"/>
    <w:rsid w:val="00A24B41"/>
    <w:rsid w:val="00A25936"/>
    <w:rsid w:val="00A27544"/>
    <w:rsid w:val="00A27805"/>
    <w:rsid w:val="00A30AAE"/>
    <w:rsid w:val="00A30C51"/>
    <w:rsid w:val="00A32520"/>
    <w:rsid w:val="00A32ED9"/>
    <w:rsid w:val="00A343B4"/>
    <w:rsid w:val="00A35216"/>
    <w:rsid w:val="00A358C3"/>
    <w:rsid w:val="00A37839"/>
    <w:rsid w:val="00A4003D"/>
    <w:rsid w:val="00A41A58"/>
    <w:rsid w:val="00A41ABE"/>
    <w:rsid w:val="00A430CB"/>
    <w:rsid w:val="00A4449C"/>
    <w:rsid w:val="00A44A49"/>
    <w:rsid w:val="00A45D77"/>
    <w:rsid w:val="00A46416"/>
    <w:rsid w:val="00A47D75"/>
    <w:rsid w:val="00A527C3"/>
    <w:rsid w:val="00A528C7"/>
    <w:rsid w:val="00A5308B"/>
    <w:rsid w:val="00A53191"/>
    <w:rsid w:val="00A54715"/>
    <w:rsid w:val="00A55E87"/>
    <w:rsid w:val="00A560B6"/>
    <w:rsid w:val="00A569D3"/>
    <w:rsid w:val="00A56C24"/>
    <w:rsid w:val="00A57471"/>
    <w:rsid w:val="00A6146A"/>
    <w:rsid w:val="00A620A0"/>
    <w:rsid w:val="00A62B56"/>
    <w:rsid w:val="00A6727E"/>
    <w:rsid w:val="00A67B2D"/>
    <w:rsid w:val="00A7116E"/>
    <w:rsid w:val="00A720EB"/>
    <w:rsid w:val="00A72101"/>
    <w:rsid w:val="00A72DD3"/>
    <w:rsid w:val="00A734DD"/>
    <w:rsid w:val="00A73878"/>
    <w:rsid w:val="00A74504"/>
    <w:rsid w:val="00A74DB7"/>
    <w:rsid w:val="00A751A4"/>
    <w:rsid w:val="00A7582E"/>
    <w:rsid w:val="00A764B0"/>
    <w:rsid w:val="00A77BE4"/>
    <w:rsid w:val="00A77CEE"/>
    <w:rsid w:val="00A77CFC"/>
    <w:rsid w:val="00A80876"/>
    <w:rsid w:val="00A82844"/>
    <w:rsid w:val="00A842B2"/>
    <w:rsid w:val="00A846EF"/>
    <w:rsid w:val="00A84848"/>
    <w:rsid w:val="00A87125"/>
    <w:rsid w:val="00A909B4"/>
    <w:rsid w:val="00A90A7F"/>
    <w:rsid w:val="00A90B79"/>
    <w:rsid w:val="00A90D0C"/>
    <w:rsid w:val="00A915C5"/>
    <w:rsid w:val="00A94783"/>
    <w:rsid w:val="00A971F9"/>
    <w:rsid w:val="00A97368"/>
    <w:rsid w:val="00AA016C"/>
    <w:rsid w:val="00AA20F6"/>
    <w:rsid w:val="00AA3A38"/>
    <w:rsid w:val="00AA42BE"/>
    <w:rsid w:val="00AA4CE5"/>
    <w:rsid w:val="00AA5549"/>
    <w:rsid w:val="00AA5B1C"/>
    <w:rsid w:val="00AB0B05"/>
    <w:rsid w:val="00AB2DA4"/>
    <w:rsid w:val="00AB47FE"/>
    <w:rsid w:val="00AB4AAD"/>
    <w:rsid w:val="00AB7EBC"/>
    <w:rsid w:val="00AC09CF"/>
    <w:rsid w:val="00AC16B4"/>
    <w:rsid w:val="00AC2020"/>
    <w:rsid w:val="00AC2B63"/>
    <w:rsid w:val="00AC37F3"/>
    <w:rsid w:val="00AC3ADE"/>
    <w:rsid w:val="00AC43B4"/>
    <w:rsid w:val="00AC4D17"/>
    <w:rsid w:val="00AC5E3E"/>
    <w:rsid w:val="00AC73EE"/>
    <w:rsid w:val="00AC76A5"/>
    <w:rsid w:val="00AD1C92"/>
    <w:rsid w:val="00AD444A"/>
    <w:rsid w:val="00AD469F"/>
    <w:rsid w:val="00AD5E5A"/>
    <w:rsid w:val="00AD63A1"/>
    <w:rsid w:val="00AD6531"/>
    <w:rsid w:val="00AD6BF8"/>
    <w:rsid w:val="00AE01D2"/>
    <w:rsid w:val="00AE0EA8"/>
    <w:rsid w:val="00AE2A5F"/>
    <w:rsid w:val="00AE2E46"/>
    <w:rsid w:val="00AE570B"/>
    <w:rsid w:val="00AE5EF0"/>
    <w:rsid w:val="00AE6102"/>
    <w:rsid w:val="00AF059A"/>
    <w:rsid w:val="00AF2AE4"/>
    <w:rsid w:val="00AF4341"/>
    <w:rsid w:val="00AF6BB8"/>
    <w:rsid w:val="00AF6E8E"/>
    <w:rsid w:val="00B00020"/>
    <w:rsid w:val="00B02399"/>
    <w:rsid w:val="00B029EB"/>
    <w:rsid w:val="00B06BEA"/>
    <w:rsid w:val="00B10294"/>
    <w:rsid w:val="00B10411"/>
    <w:rsid w:val="00B10A80"/>
    <w:rsid w:val="00B12C32"/>
    <w:rsid w:val="00B139C1"/>
    <w:rsid w:val="00B16666"/>
    <w:rsid w:val="00B206F0"/>
    <w:rsid w:val="00B22324"/>
    <w:rsid w:val="00B23161"/>
    <w:rsid w:val="00B32D05"/>
    <w:rsid w:val="00B32DC0"/>
    <w:rsid w:val="00B33C14"/>
    <w:rsid w:val="00B342C3"/>
    <w:rsid w:val="00B34F2C"/>
    <w:rsid w:val="00B362E4"/>
    <w:rsid w:val="00B37348"/>
    <w:rsid w:val="00B40929"/>
    <w:rsid w:val="00B4098B"/>
    <w:rsid w:val="00B416AB"/>
    <w:rsid w:val="00B416F5"/>
    <w:rsid w:val="00B42916"/>
    <w:rsid w:val="00B44076"/>
    <w:rsid w:val="00B4423F"/>
    <w:rsid w:val="00B46052"/>
    <w:rsid w:val="00B460E7"/>
    <w:rsid w:val="00B468C3"/>
    <w:rsid w:val="00B50BB5"/>
    <w:rsid w:val="00B522B5"/>
    <w:rsid w:val="00B5300C"/>
    <w:rsid w:val="00B56AA2"/>
    <w:rsid w:val="00B57285"/>
    <w:rsid w:val="00B57CA5"/>
    <w:rsid w:val="00B62B2F"/>
    <w:rsid w:val="00B63CA4"/>
    <w:rsid w:val="00B63DC9"/>
    <w:rsid w:val="00B647A5"/>
    <w:rsid w:val="00B65A83"/>
    <w:rsid w:val="00B6713B"/>
    <w:rsid w:val="00B6728C"/>
    <w:rsid w:val="00B67551"/>
    <w:rsid w:val="00B67B1E"/>
    <w:rsid w:val="00B7424D"/>
    <w:rsid w:val="00B74266"/>
    <w:rsid w:val="00B74AF7"/>
    <w:rsid w:val="00B7517B"/>
    <w:rsid w:val="00B75663"/>
    <w:rsid w:val="00B76512"/>
    <w:rsid w:val="00B77037"/>
    <w:rsid w:val="00B7783E"/>
    <w:rsid w:val="00B8004A"/>
    <w:rsid w:val="00B80EA1"/>
    <w:rsid w:val="00B81224"/>
    <w:rsid w:val="00B8163C"/>
    <w:rsid w:val="00B81863"/>
    <w:rsid w:val="00B81E78"/>
    <w:rsid w:val="00B83B6C"/>
    <w:rsid w:val="00B840B6"/>
    <w:rsid w:val="00B84252"/>
    <w:rsid w:val="00B853C5"/>
    <w:rsid w:val="00B85D2A"/>
    <w:rsid w:val="00B85E61"/>
    <w:rsid w:val="00B85F97"/>
    <w:rsid w:val="00B87839"/>
    <w:rsid w:val="00B87C7B"/>
    <w:rsid w:val="00B900A7"/>
    <w:rsid w:val="00B921FC"/>
    <w:rsid w:val="00B9309E"/>
    <w:rsid w:val="00B949FC"/>
    <w:rsid w:val="00B9655F"/>
    <w:rsid w:val="00B96971"/>
    <w:rsid w:val="00B97F4B"/>
    <w:rsid w:val="00BA16A2"/>
    <w:rsid w:val="00BA19BD"/>
    <w:rsid w:val="00BA3229"/>
    <w:rsid w:val="00BA346C"/>
    <w:rsid w:val="00BA42EA"/>
    <w:rsid w:val="00BA6DA2"/>
    <w:rsid w:val="00BB1CD3"/>
    <w:rsid w:val="00BB3A06"/>
    <w:rsid w:val="00BB44B3"/>
    <w:rsid w:val="00BB4DCA"/>
    <w:rsid w:val="00BB6698"/>
    <w:rsid w:val="00BB66B3"/>
    <w:rsid w:val="00BB6E40"/>
    <w:rsid w:val="00BB74F0"/>
    <w:rsid w:val="00BB76B8"/>
    <w:rsid w:val="00BC04DA"/>
    <w:rsid w:val="00BC185F"/>
    <w:rsid w:val="00BC5E73"/>
    <w:rsid w:val="00BC6B1E"/>
    <w:rsid w:val="00BD431A"/>
    <w:rsid w:val="00BD4FFA"/>
    <w:rsid w:val="00BD707E"/>
    <w:rsid w:val="00BE33E9"/>
    <w:rsid w:val="00BE3D5F"/>
    <w:rsid w:val="00BE40F0"/>
    <w:rsid w:val="00BE5E9C"/>
    <w:rsid w:val="00BE6E40"/>
    <w:rsid w:val="00BE71F6"/>
    <w:rsid w:val="00BE755D"/>
    <w:rsid w:val="00BF077A"/>
    <w:rsid w:val="00BF1237"/>
    <w:rsid w:val="00BF1A67"/>
    <w:rsid w:val="00BF1D42"/>
    <w:rsid w:val="00BF2A49"/>
    <w:rsid w:val="00BF5F17"/>
    <w:rsid w:val="00C00560"/>
    <w:rsid w:val="00C00B2C"/>
    <w:rsid w:val="00C01811"/>
    <w:rsid w:val="00C03261"/>
    <w:rsid w:val="00C0355F"/>
    <w:rsid w:val="00C053B7"/>
    <w:rsid w:val="00C06970"/>
    <w:rsid w:val="00C06F0A"/>
    <w:rsid w:val="00C108FA"/>
    <w:rsid w:val="00C137F8"/>
    <w:rsid w:val="00C139F2"/>
    <w:rsid w:val="00C14C18"/>
    <w:rsid w:val="00C153FF"/>
    <w:rsid w:val="00C1607C"/>
    <w:rsid w:val="00C162E8"/>
    <w:rsid w:val="00C16C3E"/>
    <w:rsid w:val="00C17653"/>
    <w:rsid w:val="00C20B8C"/>
    <w:rsid w:val="00C23EEF"/>
    <w:rsid w:val="00C25C97"/>
    <w:rsid w:val="00C26630"/>
    <w:rsid w:val="00C2673C"/>
    <w:rsid w:val="00C3043C"/>
    <w:rsid w:val="00C319FC"/>
    <w:rsid w:val="00C31E7A"/>
    <w:rsid w:val="00C32060"/>
    <w:rsid w:val="00C32876"/>
    <w:rsid w:val="00C34D4E"/>
    <w:rsid w:val="00C34DED"/>
    <w:rsid w:val="00C34E70"/>
    <w:rsid w:val="00C35A6B"/>
    <w:rsid w:val="00C36C56"/>
    <w:rsid w:val="00C3721E"/>
    <w:rsid w:val="00C37538"/>
    <w:rsid w:val="00C37C8A"/>
    <w:rsid w:val="00C37DD9"/>
    <w:rsid w:val="00C42800"/>
    <w:rsid w:val="00C4288F"/>
    <w:rsid w:val="00C42E3F"/>
    <w:rsid w:val="00C442A1"/>
    <w:rsid w:val="00C449AB"/>
    <w:rsid w:val="00C4521F"/>
    <w:rsid w:val="00C45F7E"/>
    <w:rsid w:val="00C46BF6"/>
    <w:rsid w:val="00C52309"/>
    <w:rsid w:val="00C57799"/>
    <w:rsid w:val="00C62812"/>
    <w:rsid w:val="00C628C1"/>
    <w:rsid w:val="00C6354A"/>
    <w:rsid w:val="00C6424C"/>
    <w:rsid w:val="00C65822"/>
    <w:rsid w:val="00C659F7"/>
    <w:rsid w:val="00C662D8"/>
    <w:rsid w:val="00C670AF"/>
    <w:rsid w:val="00C7010C"/>
    <w:rsid w:val="00C70D79"/>
    <w:rsid w:val="00C71E3D"/>
    <w:rsid w:val="00C71F6B"/>
    <w:rsid w:val="00C724A6"/>
    <w:rsid w:val="00C73A7F"/>
    <w:rsid w:val="00C76407"/>
    <w:rsid w:val="00C80A8E"/>
    <w:rsid w:val="00C80F9E"/>
    <w:rsid w:val="00C81890"/>
    <w:rsid w:val="00C81DC4"/>
    <w:rsid w:val="00C82E33"/>
    <w:rsid w:val="00C847BC"/>
    <w:rsid w:val="00C84BB6"/>
    <w:rsid w:val="00C8796E"/>
    <w:rsid w:val="00C91B6C"/>
    <w:rsid w:val="00C93D79"/>
    <w:rsid w:val="00C93F93"/>
    <w:rsid w:val="00C956FC"/>
    <w:rsid w:val="00C96C06"/>
    <w:rsid w:val="00CA06F7"/>
    <w:rsid w:val="00CA0F0E"/>
    <w:rsid w:val="00CA5941"/>
    <w:rsid w:val="00CA5C95"/>
    <w:rsid w:val="00CA7A70"/>
    <w:rsid w:val="00CB0894"/>
    <w:rsid w:val="00CB196C"/>
    <w:rsid w:val="00CB27B1"/>
    <w:rsid w:val="00CB31BA"/>
    <w:rsid w:val="00CB365D"/>
    <w:rsid w:val="00CB581D"/>
    <w:rsid w:val="00CB6F01"/>
    <w:rsid w:val="00CB7A9D"/>
    <w:rsid w:val="00CC16C7"/>
    <w:rsid w:val="00CC388D"/>
    <w:rsid w:val="00CC3E79"/>
    <w:rsid w:val="00CC4BCF"/>
    <w:rsid w:val="00CC66D4"/>
    <w:rsid w:val="00CC740F"/>
    <w:rsid w:val="00CC7AED"/>
    <w:rsid w:val="00CD2A95"/>
    <w:rsid w:val="00CD30D4"/>
    <w:rsid w:val="00CD5B3D"/>
    <w:rsid w:val="00CD5CE4"/>
    <w:rsid w:val="00CD624E"/>
    <w:rsid w:val="00CD62E8"/>
    <w:rsid w:val="00CD736C"/>
    <w:rsid w:val="00CD7CA6"/>
    <w:rsid w:val="00CE05EE"/>
    <w:rsid w:val="00CE2F32"/>
    <w:rsid w:val="00CE341F"/>
    <w:rsid w:val="00CE3CEC"/>
    <w:rsid w:val="00CE3D2A"/>
    <w:rsid w:val="00CE470E"/>
    <w:rsid w:val="00CE4EA6"/>
    <w:rsid w:val="00CE6249"/>
    <w:rsid w:val="00CE66D7"/>
    <w:rsid w:val="00CF0942"/>
    <w:rsid w:val="00CF1A3C"/>
    <w:rsid w:val="00CF234F"/>
    <w:rsid w:val="00CF43F1"/>
    <w:rsid w:val="00CF5ED2"/>
    <w:rsid w:val="00CF6D07"/>
    <w:rsid w:val="00CF760B"/>
    <w:rsid w:val="00D017B8"/>
    <w:rsid w:val="00D0228E"/>
    <w:rsid w:val="00D03326"/>
    <w:rsid w:val="00D03807"/>
    <w:rsid w:val="00D069F8"/>
    <w:rsid w:val="00D06F12"/>
    <w:rsid w:val="00D076D1"/>
    <w:rsid w:val="00D10824"/>
    <w:rsid w:val="00D10B49"/>
    <w:rsid w:val="00D10C87"/>
    <w:rsid w:val="00D11475"/>
    <w:rsid w:val="00D134CD"/>
    <w:rsid w:val="00D13FE6"/>
    <w:rsid w:val="00D1410F"/>
    <w:rsid w:val="00D1415B"/>
    <w:rsid w:val="00D17F3A"/>
    <w:rsid w:val="00D2124F"/>
    <w:rsid w:val="00D21E1E"/>
    <w:rsid w:val="00D22DF4"/>
    <w:rsid w:val="00D255DD"/>
    <w:rsid w:val="00D25669"/>
    <w:rsid w:val="00D256A3"/>
    <w:rsid w:val="00D256B4"/>
    <w:rsid w:val="00D25C21"/>
    <w:rsid w:val="00D301E2"/>
    <w:rsid w:val="00D30AAD"/>
    <w:rsid w:val="00D3245D"/>
    <w:rsid w:val="00D32885"/>
    <w:rsid w:val="00D32D2A"/>
    <w:rsid w:val="00D33296"/>
    <w:rsid w:val="00D33B2A"/>
    <w:rsid w:val="00D343F5"/>
    <w:rsid w:val="00D3574E"/>
    <w:rsid w:val="00D35AD0"/>
    <w:rsid w:val="00D400C3"/>
    <w:rsid w:val="00D420C9"/>
    <w:rsid w:val="00D4218E"/>
    <w:rsid w:val="00D43C66"/>
    <w:rsid w:val="00D44429"/>
    <w:rsid w:val="00D447D9"/>
    <w:rsid w:val="00D452D0"/>
    <w:rsid w:val="00D4552B"/>
    <w:rsid w:val="00D469B6"/>
    <w:rsid w:val="00D476EE"/>
    <w:rsid w:val="00D51EB6"/>
    <w:rsid w:val="00D52946"/>
    <w:rsid w:val="00D53150"/>
    <w:rsid w:val="00D543D8"/>
    <w:rsid w:val="00D545F5"/>
    <w:rsid w:val="00D5665B"/>
    <w:rsid w:val="00D5763E"/>
    <w:rsid w:val="00D6147C"/>
    <w:rsid w:val="00D6187C"/>
    <w:rsid w:val="00D62777"/>
    <w:rsid w:val="00D628E4"/>
    <w:rsid w:val="00D62973"/>
    <w:rsid w:val="00D6388E"/>
    <w:rsid w:val="00D642D7"/>
    <w:rsid w:val="00D648C8"/>
    <w:rsid w:val="00D65C55"/>
    <w:rsid w:val="00D66421"/>
    <w:rsid w:val="00D673A1"/>
    <w:rsid w:val="00D70256"/>
    <w:rsid w:val="00D70DF8"/>
    <w:rsid w:val="00D71322"/>
    <w:rsid w:val="00D716FB"/>
    <w:rsid w:val="00D71D94"/>
    <w:rsid w:val="00D73996"/>
    <w:rsid w:val="00D744B2"/>
    <w:rsid w:val="00D74C64"/>
    <w:rsid w:val="00D75BD1"/>
    <w:rsid w:val="00D7616C"/>
    <w:rsid w:val="00D77BF2"/>
    <w:rsid w:val="00D77EFF"/>
    <w:rsid w:val="00D813EC"/>
    <w:rsid w:val="00D825E6"/>
    <w:rsid w:val="00D827F1"/>
    <w:rsid w:val="00D83020"/>
    <w:rsid w:val="00D85436"/>
    <w:rsid w:val="00D857BA"/>
    <w:rsid w:val="00D86022"/>
    <w:rsid w:val="00D86316"/>
    <w:rsid w:val="00D86A30"/>
    <w:rsid w:val="00D87333"/>
    <w:rsid w:val="00D8754B"/>
    <w:rsid w:val="00D914A2"/>
    <w:rsid w:val="00D94112"/>
    <w:rsid w:val="00D95E82"/>
    <w:rsid w:val="00D9779E"/>
    <w:rsid w:val="00DA186C"/>
    <w:rsid w:val="00DA1949"/>
    <w:rsid w:val="00DA3255"/>
    <w:rsid w:val="00DA4144"/>
    <w:rsid w:val="00DA4688"/>
    <w:rsid w:val="00DA57AB"/>
    <w:rsid w:val="00DA5B0C"/>
    <w:rsid w:val="00DA5F78"/>
    <w:rsid w:val="00DA633B"/>
    <w:rsid w:val="00DA6B72"/>
    <w:rsid w:val="00DA76A9"/>
    <w:rsid w:val="00DB0630"/>
    <w:rsid w:val="00DB21DD"/>
    <w:rsid w:val="00DB36CD"/>
    <w:rsid w:val="00DB3BBB"/>
    <w:rsid w:val="00DB405F"/>
    <w:rsid w:val="00DB66DF"/>
    <w:rsid w:val="00DB7523"/>
    <w:rsid w:val="00DB7B6D"/>
    <w:rsid w:val="00DC15A2"/>
    <w:rsid w:val="00DC18C3"/>
    <w:rsid w:val="00DC1A7A"/>
    <w:rsid w:val="00DC4A60"/>
    <w:rsid w:val="00DC5A46"/>
    <w:rsid w:val="00DC6427"/>
    <w:rsid w:val="00DC678D"/>
    <w:rsid w:val="00DC74F5"/>
    <w:rsid w:val="00DC7B18"/>
    <w:rsid w:val="00DC7E7B"/>
    <w:rsid w:val="00DD1055"/>
    <w:rsid w:val="00DD2820"/>
    <w:rsid w:val="00DD32A9"/>
    <w:rsid w:val="00DD4220"/>
    <w:rsid w:val="00DD431B"/>
    <w:rsid w:val="00DD4CC6"/>
    <w:rsid w:val="00DD61FE"/>
    <w:rsid w:val="00DD6565"/>
    <w:rsid w:val="00DD6B0A"/>
    <w:rsid w:val="00DD6B86"/>
    <w:rsid w:val="00DD72BA"/>
    <w:rsid w:val="00DD7EBD"/>
    <w:rsid w:val="00DE09DF"/>
    <w:rsid w:val="00DE12CC"/>
    <w:rsid w:val="00DE15F9"/>
    <w:rsid w:val="00DE2726"/>
    <w:rsid w:val="00DE29F8"/>
    <w:rsid w:val="00DE377E"/>
    <w:rsid w:val="00DE4A41"/>
    <w:rsid w:val="00DE6109"/>
    <w:rsid w:val="00DE6C86"/>
    <w:rsid w:val="00DF118A"/>
    <w:rsid w:val="00DF1351"/>
    <w:rsid w:val="00DF1722"/>
    <w:rsid w:val="00DF2DA6"/>
    <w:rsid w:val="00DF404F"/>
    <w:rsid w:val="00DF50E3"/>
    <w:rsid w:val="00DF6577"/>
    <w:rsid w:val="00E003FE"/>
    <w:rsid w:val="00E007F6"/>
    <w:rsid w:val="00E00B58"/>
    <w:rsid w:val="00E0182B"/>
    <w:rsid w:val="00E03D8A"/>
    <w:rsid w:val="00E040AD"/>
    <w:rsid w:val="00E04F62"/>
    <w:rsid w:val="00E054BD"/>
    <w:rsid w:val="00E063EA"/>
    <w:rsid w:val="00E06F1D"/>
    <w:rsid w:val="00E133D5"/>
    <w:rsid w:val="00E13AEC"/>
    <w:rsid w:val="00E16646"/>
    <w:rsid w:val="00E16915"/>
    <w:rsid w:val="00E212BF"/>
    <w:rsid w:val="00E213F9"/>
    <w:rsid w:val="00E2263F"/>
    <w:rsid w:val="00E2351C"/>
    <w:rsid w:val="00E2374B"/>
    <w:rsid w:val="00E30363"/>
    <w:rsid w:val="00E30648"/>
    <w:rsid w:val="00E33073"/>
    <w:rsid w:val="00E332B4"/>
    <w:rsid w:val="00E35331"/>
    <w:rsid w:val="00E35B9B"/>
    <w:rsid w:val="00E36711"/>
    <w:rsid w:val="00E36C6F"/>
    <w:rsid w:val="00E37B1D"/>
    <w:rsid w:val="00E37C74"/>
    <w:rsid w:val="00E4105D"/>
    <w:rsid w:val="00E42B6B"/>
    <w:rsid w:val="00E42B98"/>
    <w:rsid w:val="00E42BE4"/>
    <w:rsid w:val="00E43726"/>
    <w:rsid w:val="00E4388B"/>
    <w:rsid w:val="00E504EC"/>
    <w:rsid w:val="00E51A71"/>
    <w:rsid w:val="00E52D29"/>
    <w:rsid w:val="00E52D9F"/>
    <w:rsid w:val="00E5406D"/>
    <w:rsid w:val="00E54688"/>
    <w:rsid w:val="00E5484A"/>
    <w:rsid w:val="00E548B9"/>
    <w:rsid w:val="00E551B6"/>
    <w:rsid w:val="00E56B18"/>
    <w:rsid w:val="00E629E5"/>
    <w:rsid w:val="00E64F2D"/>
    <w:rsid w:val="00E66BCA"/>
    <w:rsid w:val="00E730DA"/>
    <w:rsid w:val="00E74C0D"/>
    <w:rsid w:val="00E75577"/>
    <w:rsid w:val="00E7654F"/>
    <w:rsid w:val="00E771B9"/>
    <w:rsid w:val="00E77521"/>
    <w:rsid w:val="00E77A47"/>
    <w:rsid w:val="00E8039F"/>
    <w:rsid w:val="00E82D6D"/>
    <w:rsid w:val="00E8418D"/>
    <w:rsid w:val="00E84589"/>
    <w:rsid w:val="00E85CB3"/>
    <w:rsid w:val="00E868EC"/>
    <w:rsid w:val="00E87645"/>
    <w:rsid w:val="00E87F32"/>
    <w:rsid w:val="00E930A4"/>
    <w:rsid w:val="00E9555C"/>
    <w:rsid w:val="00E96FB5"/>
    <w:rsid w:val="00EA2634"/>
    <w:rsid w:val="00EA2E00"/>
    <w:rsid w:val="00EA318D"/>
    <w:rsid w:val="00EA52A4"/>
    <w:rsid w:val="00EA62BE"/>
    <w:rsid w:val="00EA6E9D"/>
    <w:rsid w:val="00EA74B8"/>
    <w:rsid w:val="00EA7B17"/>
    <w:rsid w:val="00EB0C6F"/>
    <w:rsid w:val="00EB3606"/>
    <w:rsid w:val="00EB4F74"/>
    <w:rsid w:val="00EB5170"/>
    <w:rsid w:val="00EB55BB"/>
    <w:rsid w:val="00EB5833"/>
    <w:rsid w:val="00EB60F4"/>
    <w:rsid w:val="00EC1244"/>
    <w:rsid w:val="00EC1DBC"/>
    <w:rsid w:val="00EC219B"/>
    <w:rsid w:val="00EC28C0"/>
    <w:rsid w:val="00EC2A9C"/>
    <w:rsid w:val="00EC55D4"/>
    <w:rsid w:val="00EC5884"/>
    <w:rsid w:val="00EC58F3"/>
    <w:rsid w:val="00EC6180"/>
    <w:rsid w:val="00EC61ED"/>
    <w:rsid w:val="00EC784E"/>
    <w:rsid w:val="00EC7E33"/>
    <w:rsid w:val="00ED0720"/>
    <w:rsid w:val="00ED0D3A"/>
    <w:rsid w:val="00ED170F"/>
    <w:rsid w:val="00ED1F34"/>
    <w:rsid w:val="00ED2486"/>
    <w:rsid w:val="00ED3174"/>
    <w:rsid w:val="00ED33A8"/>
    <w:rsid w:val="00ED45BF"/>
    <w:rsid w:val="00ED4D6F"/>
    <w:rsid w:val="00ED4EFA"/>
    <w:rsid w:val="00ED5580"/>
    <w:rsid w:val="00ED5ABE"/>
    <w:rsid w:val="00ED5B77"/>
    <w:rsid w:val="00EE1B1C"/>
    <w:rsid w:val="00EE39F2"/>
    <w:rsid w:val="00EE3DA1"/>
    <w:rsid w:val="00EE4246"/>
    <w:rsid w:val="00EE424C"/>
    <w:rsid w:val="00EE5EE8"/>
    <w:rsid w:val="00EF0044"/>
    <w:rsid w:val="00EF0667"/>
    <w:rsid w:val="00EF09B4"/>
    <w:rsid w:val="00EF10B0"/>
    <w:rsid w:val="00EF25EB"/>
    <w:rsid w:val="00EF362A"/>
    <w:rsid w:val="00EF4A6D"/>
    <w:rsid w:val="00EF719F"/>
    <w:rsid w:val="00F00F95"/>
    <w:rsid w:val="00F0287A"/>
    <w:rsid w:val="00F03D2F"/>
    <w:rsid w:val="00F0532E"/>
    <w:rsid w:val="00F05EB9"/>
    <w:rsid w:val="00F107A2"/>
    <w:rsid w:val="00F109ED"/>
    <w:rsid w:val="00F11B13"/>
    <w:rsid w:val="00F11B4D"/>
    <w:rsid w:val="00F15B8F"/>
    <w:rsid w:val="00F1633A"/>
    <w:rsid w:val="00F1650A"/>
    <w:rsid w:val="00F174EF"/>
    <w:rsid w:val="00F21481"/>
    <w:rsid w:val="00F2184C"/>
    <w:rsid w:val="00F23ACB"/>
    <w:rsid w:val="00F24203"/>
    <w:rsid w:val="00F249E5"/>
    <w:rsid w:val="00F24A55"/>
    <w:rsid w:val="00F24DA8"/>
    <w:rsid w:val="00F24E21"/>
    <w:rsid w:val="00F266BD"/>
    <w:rsid w:val="00F311AA"/>
    <w:rsid w:val="00F31DC7"/>
    <w:rsid w:val="00F36623"/>
    <w:rsid w:val="00F36C0F"/>
    <w:rsid w:val="00F37379"/>
    <w:rsid w:val="00F4081B"/>
    <w:rsid w:val="00F40B6B"/>
    <w:rsid w:val="00F421BB"/>
    <w:rsid w:val="00F443A1"/>
    <w:rsid w:val="00F4458E"/>
    <w:rsid w:val="00F45CF2"/>
    <w:rsid w:val="00F463D9"/>
    <w:rsid w:val="00F508AE"/>
    <w:rsid w:val="00F50E97"/>
    <w:rsid w:val="00F522C9"/>
    <w:rsid w:val="00F527C8"/>
    <w:rsid w:val="00F529A1"/>
    <w:rsid w:val="00F52E21"/>
    <w:rsid w:val="00F557C7"/>
    <w:rsid w:val="00F55A9E"/>
    <w:rsid w:val="00F5602F"/>
    <w:rsid w:val="00F563EA"/>
    <w:rsid w:val="00F564FA"/>
    <w:rsid w:val="00F57C05"/>
    <w:rsid w:val="00F606AB"/>
    <w:rsid w:val="00F608B7"/>
    <w:rsid w:val="00F60E59"/>
    <w:rsid w:val="00F6169D"/>
    <w:rsid w:val="00F63D20"/>
    <w:rsid w:val="00F655A7"/>
    <w:rsid w:val="00F66B77"/>
    <w:rsid w:val="00F66DE7"/>
    <w:rsid w:val="00F7182B"/>
    <w:rsid w:val="00F71BEA"/>
    <w:rsid w:val="00F7410A"/>
    <w:rsid w:val="00F74841"/>
    <w:rsid w:val="00F768F8"/>
    <w:rsid w:val="00F774EA"/>
    <w:rsid w:val="00F801CA"/>
    <w:rsid w:val="00F83525"/>
    <w:rsid w:val="00F84422"/>
    <w:rsid w:val="00F85301"/>
    <w:rsid w:val="00F85E79"/>
    <w:rsid w:val="00F85F02"/>
    <w:rsid w:val="00F86FA1"/>
    <w:rsid w:val="00F8707A"/>
    <w:rsid w:val="00F87FD9"/>
    <w:rsid w:val="00F90FCD"/>
    <w:rsid w:val="00F91CF0"/>
    <w:rsid w:val="00F926D1"/>
    <w:rsid w:val="00F931C3"/>
    <w:rsid w:val="00F9479B"/>
    <w:rsid w:val="00F9674C"/>
    <w:rsid w:val="00F97086"/>
    <w:rsid w:val="00F97232"/>
    <w:rsid w:val="00F97253"/>
    <w:rsid w:val="00F9746B"/>
    <w:rsid w:val="00FA17FA"/>
    <w:rsid w:val="00FA1CA2"/>
    <w:rsid w:val="00FA1D45"/>
    <w:rsid w:val="00FA1E07"/>
    <w:rsid w:val="00FA2722"/>
    <w:rsid w:val="00FA2F34"/>
    <w:rsid w:val="00FA4097"/>
    <w:rsid w:val="00FA5BBA"/>
    <w:rsid w:val="00FA5DDA"/>
    <w:rsid w:val="00FA5E25"/>
    <w:rsid w:val="00FA5EE6"/>
    <w:rsid w:val="00FA6CF1"/>
    <w:rsid w:val="00FA7733"/>
    <w:rsid w:val="00FB0325"/>
    <w:rsid w:val="00FB2BDE"/>
    <w:rsid w:val="00FB3365"/>
    <w:rsid w:val="00FB3A52"/>
    <w:rsid w:val="00FB44BF"/>
    <w:rsid w:val="00FB55CF"/>
    <w:rsid w:val="00FB6180"/>
    <w:rsid w:val="00FB6EED"/>
    <w:rsid w:val="00FC1EE3"/>
    <w:rsid w:val="00FC55F2"/>
    <w:rsid w:val="00FC5B33"/>
    <w:rsid w:val="00FC5F6E"/>
    <w:rsid w:val="00FC63AE"/>
    <w:rsid w:val="00FC6433"/>
    <w:rsid w:val="00FD1D65"/>
    <w:rsid w:val="00FD416C"/>
    <w:rsid w:val="00FD4BF0"/>
    <w:rsid w:val="00FD5E36"/>
    <w:rsid w:val="00FD6F00"/>
    <w:rsid w:val="00FD77E1"/>
    <w:rsid w:val="00FE0132"/>
    <w:rsid w:val="00FE0612"/>
    <w:rsid w:val="00FE1199"/>
    <w:rsid w:val="00FE503E"/>
    <w:rsid w:val="00FE5510"/>
    <w:rsid w:val="00FE7335"/>
    <w:rsid w:val="00FF10C9"/>
    <w:rsid w:val="00FF16D7"/>
    <w:rsid w:val="00FF365C"/>
    <w:rsid w:val="00FF3AF4"/>
    <w:rsid w:val="00FF414E"/>
    <w:rsid w:val="00FF5A0B"/>
    <w:rsid w:val="00FF5A21"/>
    <w:rsid w:val="00FF5A66"/>
    <w:rsid w:val="00FF78F5"/>
  </w:rsids>
  <w:docVars>
    <w:docVar w:name="__Grammarly_42___1" w:val="H4sIAAAAAAAEAKtWcslP9kxRslIyNDY0NDOxNDUxMDQxNjEwMzdX0lEKTi0uzszPAykwqQUA6OY7c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1BD5765-1ED5-433F-8E1B-AAA98880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rvts193">
    <w:name w:val="rvts193"/>
    <w:rsid w:val="00F529A1"/>
    <w:rPr>
      <w:shd w:val="clear" w:color="auto" w:fill="FFFFFF"/>
    </w:rPr>
  </w:style>
  <w:style w:type="character" w:customStyle="1" w:styleId="rvts38">
    <w:name w:val="rvts38"/>
    <w:rsid w:val="005E4605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E1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6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64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646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nhideWhenUsed/>
    <w:rsid w:val="00E1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646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4197C"/>
    <w:rPr>
      <w:color w:val="808080"/>
    </w:rPr>
  </w:style>
  <w:style w:type="paragraph" w:styleId="NoSpacing">
    <w:name w:val="No Spacing"/>
    <w:uiPriority w:val="1"/>
    <w:qFormat/>
    <w:rsid w:val="00CF0942"/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1"/>
    <w:rsid w:val="003451E0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23905ae30b958bd98de26aa0ed84cb2d3f7c7e519d061cd7&amp;jobId=101120501065&amp;uid=493074811011205010651605066149&amp;docType=docx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50E2-8666-4B1B-AD05-8CDAC731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Harpreet Kaur Kharbanda</cp:lastModifiedBy>
  <cp:revision>2</cp:revision>
  <cp:lastPrinted>2007-09-21T04:19:00Z</cp:lastPrinted>
  <dcterms:created xsi:type="dcterms:W3CDTF">2019-06-24T06:54:00Z</dcterms:created>
  <dcterms:modified xsi:type="dcterms:W3CDTF">2019-06-24T06:54:00Z</dcterms:modified>
</cp:coreProperties>
</file>