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0D1A24" w:rsidRPr="00D103FE" w:rsidP="003B0805" w14:paraId="22004502" w14:textId="5EA812BA">
      <w:pPr>
        <w:spacing w:after="0" w:line="240" w:lineRule="auto"/>
        <w:rPr>
          <w:rFonts w:asciiTheme="majorHAnsi" w:hAnsiTheme="majorHAnsi" w:cs="Tahoma"/>
          <w:color w:val="404040" w:themeColor="text1" w:themeTint="BF"/>
        </w:rPr>
      </w:pPr>
      <w:r w:rsidRPr="00D103FE">
        <w:rPr>
          <w:rFonts w:asciiTheme="majorHAnsi" w:hAnsiTheme="majorHAnsi" w:cs="Tahoma"/>
          <w:b/>
          <w:noProof/>
          <w:color w:val="404040" w:themeColor="text1" w:themeTint="BF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313529</wp:posOffset>
                </wp:positionV>
                <wp:extent cx="6934200" cy="4705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34200" cy="470535"/>
                        </a:xfrm>
                        <a:prstGeom prst="rect">
                          <a:avLst/>
                        </a:prstGeom>
                        <a:solidFill>
                          <a:srgbClr val="1BA7C7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1A24" w:rsidRPr="00DC0040" w:rsidP="00EB77C6" w14:textId="58DAC506">
                            <w:pPr>
                              <w:spacing w:after="0" w:line="240" w:lineRule="auto"/>
                              <w:ind w:left="180" w:firstLine="180"/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</w:rPr>
                            </w:pPr>
                            <w:r w:rsidRPr="00DC0040">
                              <w:rPr>
                                <w:rFonts w:asciiTheme="majorHAnsi" w:hAnsiTheme="majorHAnsi" w:cs="Tahom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E</w:t>
                            </w:r>
                            <w:r w:rsidRPr="00DC0040" w:rsidR="00100095">
                              <w:rPr>
                                <w:rFonts w:asciiTheme="majorHAnsi" w:hAnsiTheme="majorHAnsi" w:cs="Tahom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-mail</w:t>
                            </w:r>
                            <w:r w:rsidRPr="00DC0040">
                              <w:rPr>
                                <w:rFonts w:asciiTheme="majorHAnsi" w:hAnsiTheme="majorHAnsi" w:cs="Tahom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:</w:t>
                            </w:r>
                            <w:r w:rsidRPr="00DC0040">
                              <w:rPr>
                                <w:rFonts w:asciiTheme="majorHAnsi" w:hAnsiTheme="majorHAnsi" w:cs="Tahoma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521A" w:rsidR="000C521A">
                              <w:rPr>
                                <w:rFonts w:asciiTheme="majorHAnsi" w:hAnsiTheme="majorHAnsi" w:cs="Tahoma"/>
                                <w:color w:val="FFFFFF"/>
                                <w:sz w:val="20"/>
                                <w:szCs w:val="20"/>
                              </w:rPr>
                              <w:t>dabirahul@gmail.com</w:t>
                            </w:r>
                          </w:p>
                          <w:p w:rsidR="000D1A24" w:rsidRPr="00DC0040" w:rsidP="00EB77C6" w14:textId="77777777">
                            <w:pPr>
                              <w:spacing w:after="0" w:line="240" w:lineRule="auto"/>
                              <w:ind w:hanging="864"/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:rsidR="008C238F" w:rsidRPr="00DC0040" w:rsidP="00EB77C6" w14:textId="6EDF751E">
                            <w:pPr>
                              <w:spacing w:after="0" w:line="360" w:lineRule="auto"/>
                              <w:ind w:left="360"/>
                              <w:jc w:val="center"/>
                              <w:rPr>
                                <w:rFonts w:asciiTheme="majorHAnsi" w:hAnsiTheme="majorHAnsi" w:cs="Tahoma"/>
                                <w:noProof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C0040">
                              <w:rPr>
                                <w:rFonts w:asciiTheme="majorHAnsi" w:hAnsiTheme="majorHAnsi" w:cs="Tahoma"/>
                                <w:b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Phone:</w:t>
                            </w:r>
                            <w:r w:rsidRPr="00DC0040">
                              <w:rPr>
                                <w:rFonts w:asciiTheme="majorHAnsi" w:hAnsiTheme="majorHAnsi" w:cs="Tahoma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 xml:space="preserve"> +91 </w:t>
                            </w:r>
                            <w:r w:rsidRPr="00380E25" w:rsidR="00380E25">
                              <w:rPr>
                                <w:rFonts w:asciiTheme="majorHAnsi" w:hAnsiTheme="majorHAnsi" w:cs="Tahoma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9827222361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width:546pt;height:37.05pt;margin-top:24.7pt;margin-left:-25.6pt;mso-height-percent:0;mso-height-relative:page;mso-width-percent:0;mso-width-relative:margin;mso-wrap-distance-bottom:0;mso-wrap-distance-left:9pt;mso-wrap-distance-right:9pt;mso-wrap-distance-top:0;mso-wrap-style:square;position:absolute;visibility:visible;v-text-anchor:top;z-index:251676672" fillcolor="#1ba7c7" stroked="f" strokeweight="0.5pt">
                <v:path arrowok="t" textboxrect="0,0,21600,21600"/>
                <v:textbox>
                  <w:txbxContent>
                    <w:p w:rsidR="000D1A24" w:rsidRPr="00DC0040" w:rsidP="00EB77C6" w14:paraId="725339C3" w14:textId="58DAC506">
                      <w:pPr>
                        <w:spacing w:after="0" w:line="240" w:lineRule="auto"/>
                        <w:ind w:left="180" w:firstLine="180"/>
                        <w:jc w:val="center"/>
                        <w:rPr>
                          <w:rFonts w:asciiTheme="majorHAnsi" w:hAnsiTheme="majorHAnsi" w:cs="Tahoma"/>
                          <w:sz w:val="20"/>
                        </w:rPr>
                      </w:pPr>
                      <w:r w:rsidRPr="00DC0040">
                        <w:rPr>
                          <w:rFonts w:asciiTheme="majorHAnsi" w:hAnsiTheme="majorHAnsi" w:cs="Tahoma"/>
                          <w:b/>
                          <w:color w:val="FFFFFF"/>
                          <w:sz w:val="20"/>
                          <w:szCs w:val="20"/>
                        </w:rPr>
                        <w:t>E</w:t>
                      </w:r>
                      <w:r w:rsidRPr="00DC0040" w:rsidR="00100095">
                        <w:rPr>
                          <w:rFonts w:asciiTheme="majorHAnsi" w:hAnsiTheme="majorHAnsi" w:cs="Tahoma"/>
                          <w:b/>
                          <w:color w:val="FFFFFF"/>
                          <w:sz w:val="20"/>
                          <w:szCs w:val="20"/>
                        </w:rPr>
                        <w:t>-mail</w:t>
                      </w:r>
                      <w:r w:rsidRPr="00DC0040">
                        <w:rPr>
                          <w:rFonts w:asciiTheme="majorHAnsi" w:hAnsiTheme="majorHAnsi" w:cs="Tahoma"/>
                          <w:b/>
                          <w:color w:val="FFFFFF"/>
                          <w:sz w:val="20"/>
                          <w:szCs w:val="20"/>
                        </w:rPr>
                        <w:t>:</w:t>
                      </w:r>
                      <w:r w:rsidRPr="00DC0040">
                        <w:rPr>
                          <w:rFonts w:asciiTheme="majorHAnsi" w:hAnsiTheme="majorHAnsi" w:cs="Tahoma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0C521A" w:rsidR="000C521A">
                        <w:rPr>
                          <w:rFonts w:asciiTheme="majorHAnsi" w:hAnsiTheme="majorHAnsi" w:cs="Tahoma"/>
                          <w:color w:val="FFFFFF"/>
                          <w:sz w:val="20"/>
                          <w:szCs w:val="20"/>
                        </w:rPr>
                        <w:t>dabirahul@gmail.com</w:t>
                      </w:r>
                    </w:p>
                    <w:p w:rsidR="000D1A24" w:rsidRPr="00DC0040" w:rsidP="00EB77C6" w14:paraId="7DDBE4F9" w14:textId="77777777">
                      <w:pPr>
                        <w:spacing w:after="0" w:line="240" w:lineRule="auto"/>
                        <w:ind w:hanging="864"/>
                        <w:rPr>
                          <w:rFonts w:asciiTheme="majorHAnsi" w:hAnsiTheme="majorHAnsi" w:cs="Tahoma"/>
                          <w:b/>
                          <w:color w:val="FFFFFF" w:themeColor="background1"/>
                          <w:sz w:val="10"/>
                        </w:rPr>
                      </w:pPr>
                    </w:p>
                    <w:p w:rsidR="008C238F" w:rsidRPr="00DC0040" w:rsidP="00EB77C6" w14:paraId="5A1DA0D9" w14:textId="6EDF751E">
                      <w:pPr>
                        <w:spacing w:after="0" w:line="360" w:lineRule="auto"/>
                        <w:ind w:left="360"/>
                        <w:jc w:val="center"/>
                        <w:rPr>
                          <w:rFonts w:asciiTheme="majorHAnsi" w:hAnsiTheme="majorHAnsi" w:cs="Tahoma"/>
                          <w:noProof/>
                          <w:color w:val="FFFFFF"/>
                          <w:sz w:val="20"/>
                          <w:szCs w:val="20"/>
                        </w:rPr>
                      </w:pPr>
                      <w:r w:rsidRPr="00DC0040">
                        <w:rPr>
                          <w:rFonts w:asciiTheme="majorHAnsi" w:hAnsiTheme="majorHAnsi" w:cs="Tahoma"/>
                          <w:b/>
                          <w:noProof/>
                          <w:color w:val="FFFFFF"/>
                          <w:sz w:val="20"/>
                          <w:szCs w:val="20"/>
                        </w:rPr>
                        <w:t>Phone:</w:t>
                      </w:r>
                      <w:r w:rsidRPr="00DC0040">
                        <w:rPr>
                          <w:rFonts w:asciiTheme="majorHAnsi" w:hAnsiTheme="majorHAnsi" w:cs="Tahoma"/>
                          <w:noProof/>
                          <w:color w:val="FFFFFF"/>
                          <w:sz w:val="20"/>
                          <w:szCs w:val="20"/>
                        </w:rPr>
                        <w:t xml:space="preserve"> +91 </w:t>
                      </w:r>
                      <w:r w:rsidRPr="00380E25" w:rsidR="00380E25">
                        <w:rPr>
                          <w:rFonts w:asciiTheme="majorHAnsi" w:hAnsiTheme="majorHAnsi" w:cs="Tahoma"/>
                          <w:noProof/>
                          <w:color w:val="FFFFFF"/>
                          <w:sz w:val="20"/>
                          <w:szCs w:val="20"/>
                        </w:rPr>
                        <w:t>9827222361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58"/>
        <w:gridCol w:w="90"/>
        <w:gridCol w:w="236"/>
      </w:tblGrid>
      <w:tr w14:paraId="63BD740A" w14:textId="77777777" w:rsidTr="001A1097">
        <w:tblPrEx>
          <w:tblW w:w="1078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gridAfter w:val="2"/>
          <w:wAfter w:w="326" w:type="dxa"/>
          <w:trHeight w:val="827"/>
        </w:trPr>
        <w:tc>
          <w:tcPr>
            <w:tcW w:w="10458" w:type="dxa"/>
          </w:tcPr>
          <w:p w:rsidR="000D1A24" w:rsidRPr="00D103FE" w:rsidP="003B0805" w14:paraId="7F643131" w14:textId="5C73E76A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8"/>
              </w:rPr>
            </w:pPr>
          </w:p>
          <w:p w:rsidR="000D1A24" w:rsidRPr="00D103FE" w:rsidP="003B0805" w14:paraId="41C03257" w14:textId="7818E5DF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 w:val="32"/>
                <w:szCs w:val="28"/>
              </w:rPr>
            </w:pPr>
          </w:p>
          <w:p w:rsidR="000D1A24" w:rsidRPr="00D103FE" w:rsidP="003B0805" w14:paraId="05581218" w14:textId="285890B4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 w:val="32"/>
                <w:szCs w:val="28"/>
              </w:rPr>
            </w:pPr>
          </w:p>
          <w:p w:rsidR="00185C12" w:rsidRPr="00185C12" w:rsidP="003B0805" w14:paraId="593E7FC2" w14:textId="77777777">
            <w:pPr>
              <w:ind w:left="720"/>
              <w:jc w:val="center"/>
              <w:rPr>
                <w:rFonts w:asciiTheme="majorHAnsi" w:hAnsiTheme="majorHAnsi" w:cs="Tahoma"/>
                <w:b/>
                <w:color w:val="404040" w:themeColor="text1" w:themeTint="BF"/>
                <w:sz w:val="18"/>
                <w:szCs w:val="28"/>
              </w:rPr>
            </w:pPr>
          </w:p>
          <w:p w:rsidR="000D1A24" w:rsidRPr="00DC0040" w:rsidP="009713E1" w14:paraId="00FFEA9B" w14:textId="25251D95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 w:val="18"/>
              </w:rPr>
            </w:pPr>
            <w:r w:rsidRPr="00716400">
              <w:rPr>
                <w:rFonts w:asciiTheme="majorHAnsi" w:hAnsiTheme="majorHAnsi" w:cs="Tahoma"/>
                <w:b/>
                <w:color w:val="404040" w:themeColor="text1" w:themeTint="BF"/>
                <w:sz w:val="56"/>
                <w:szCs w:val="28"/>
              </w:rPr>
              <w:t>RAHUL DABI</w:t>
            </w:r>
          </w:p>
          <w:p w:rsidR="00DC0040" w:rsidRPr="00DC0040" w:rsidP="006C7DD4" w14:paraId="28190F03" w14:textId="099BA446">
            <w:pPr>
              <w:jc w:val="center"/>
              <w:rPr>
                <w:rFonts w:asciiTheme="majorHAnsi" w:hAnsiTheme="majorHAnsi" w:cs="Arial"/>
                <w:b/>
                <w:color w:val="0071B7"/>
                <w:sz w:val="20"/>
                <w:szCs w:val="28"/>
                <w:lang w:val="en-GB"/>
              </w:rPr>
            </w:pPr>
            <w:r w:rsidRPr="00DC0040">
              <w:rPr>
                <w:rFonts w:asciiTheme="majorHAnsi" w:hAnsiTheme="majorHAnsi" w:cs="Arial"/>
                <w:b/>
                <w:color w:val="0071B7"/>
                <w:sz w:val="20"/>
                <w:szCs w:val="28"/>
                <w:lang w:val="en-GB"/>
              </w:rPr>
              <w:t xml:space="preserve">~ </w:t>
            </w:r>
            <w:r w:rsidR="00F56FA2">
              <w:rPr>
                <w:rFonts w:asciiTheme="majorHAnsi" w:hAnsiTheme="majorHAnsi" w:cs="Arial"/>
                <w:b/>
                <w:color w:val="0071B7"/>
                <w:sz w:val="20"/>
                <w:szCs w:val="28"/>
                <w:lang w:val="en-GB"/>
              </w:rPr>
              <w:t>Electrical</w:t>
            </w:r>
            <w:r w:rsidRPr="00DC0040">
              <w:rPr>
                <w:rFonts w:asciiTheme="majorHAnsi" w:hAnsiTheme="majorHAnsi" w:cs="Arial"/>
                <w:b/>
                <w:color w:val="0071B7"/>
                <w:sz w:val="20"/>
                <w:szCs w:val="28"/>
                <w:lang w:val="en-GB"/>
              </w:rPr>
              <w:t xml:space="preserve"> </w:t>
            </w:r>
            <w:r w:rsidRPr="00602E76" w:rsidR="00602E76">
              <w:rPr>
                <w:rFonts w:asciiTheme="majorHAnsi" w:hAnsiTheme="majorHAnsi" w:cs="Arial"/>
                <w:b/>
                <w:color w:val="0071B7"/>
                <w:sz w:val="20"/>
                <w:szCs w:val="28"/>
                <w:lang w:val="en-GB"/>
              </w:rPr>
              <w:t xml:space="preserve">Maintenance Management </w:t>
            </w:r>
            <w:r w:rsidR="00797ABB">
              <w:rPr>
                <w:rFonts w:asciiTheme="majorHAnsi" w:hAnsiTheme="majorHAnsi" w:cs="Arial"/>
                <w:b/>
                <w:color w:val="0071B7"/>
                <w:sz w:val="20"/>
                <w:szCs w:val="28"/>
                <w:lang w:val="en-GB"/>
              </w:rPr>
              <w:t>~</w:t>
            </w:r>
          </w:p>
          <w:p w:rsidR="00DC0040" w:rsidRPr="00DC0040" w:rsidP="006C7DD4" w14:paraId="6461B690" w14:textId="77777777">
            <w:pPr>
              <w:rPr>
                <w:rFonts w:asciiTheme="majorHAnsi" w:hAnsiTheme="majorHAnsi" w:cs="Arial"/>
                <w:b/>
                <w:color w:val="595959" w:themeColor="text1" w:themeTint="A6"/>
                <w:sz w:val="2"/>
                <w:szCs w:val="18"/>
              </w:rPr>
            </w:pPr>
          </w:p>
          <w:p w:rsidR="00C26CF8" w:rsidP="006C7DD4" w14:paraId="0B6E4FE5" w14:textId="77777777">
            <w:pPr>
              <w:ind w:hanging="360"/>
              <w:jc w:val="center"/>
              <w:rPr>
                <w:rFonts w:ascii="Cambria" w:hAnsi="Cambria" w:cs="Arial"/>
                <w:i/>
                <w:szCs w:val="18"/>
              </w:rPr>
            </w:pPr>
            <w:r w:rsidRPr="00C26CF8">
              <w:rPr>
                <w:rFonts w:ascii="Cambria" w:hAnsi="Cambria"/>
                <w:b/>
                <w:i/>
                <w:color w:val="404040" w:themeColor="text1" w:themeTint="BF"/>
                <w:sz w:val="20"/>
              </w:rPr>
              <w:t>A multi-faceted professional</w:t>
            </w:r>
            <w:r w:rsidRPr="00C26CF8">
              <w:rPr>
                <w:rFonts w:ascii="Cambria" w:hAnsi="Cambria"/>
                <w:i/>
                <w:color w:val="404040" w:themeColor="text1" w:themeTint="BF"/>
                <w:sz w:val="20"/>
              </w:rPr>
              <w:t xml:space="preserve"> with accustomed with proven technical skills; </w:t>
            </w:r>
            <w:r w:rsidRPr="00C26CF8">
              <w:rPr>
                <w:rFonts w:ascii="Cambria" w:hAnsi="Cambria" w:cs="Arial"/>
                <w:i/>
                <w:color w:val="404040" w:themeColor="text1" w:themeTint="BF"/>
                <w:sz w:val="20"/>
                <w:szCs w:val="18"/>
              </w:rPr>
              <w:t xml:space="preserve">targeting for challenging and rewarding opportunities in </w:t>
            </w:r>
            <w:r w:rsidRPr="00C26CF8">
              <w:rPr>
                <w:rFonts w:ascii="Cambria" w:hAnsi="Cambria" w:cs="Arial"/>
                <w:b/>
                <w:i/>
                <w:color w:val="404040" w:themeColor="text1" w:themeTint="BF"/>
                <w:sz w:val="20"/>
                <w:szCs w:val="18"/>
              </w:rPr>
              <w:t xml:space="preserve">Electrical Maintenance </w:t>
            </w:r>
            <w:r w:rsidRPr="00C26CF8">
              <w:rPr>
                <w:rFonts w:ascii="Cambria" w:hAnsi="Cambria" w:cs="Arial"/>
                <w:i/>
                <w:color w:val="404040" w:themeColor="text1" w:themeTint="BF"/>
                <w:sz w:val="20"/>
                <w:szCs w:val="18"/>
              </w:rPr>
              <w:t xml:space="preserve">with an organization of high repute </w:t>
            </w:r>
          </w:p>
          <w:p w:rsidR="000D1A24" w:rsidRPr="00690A2D" w:rsidP="003B0805" w14:paraId="1CD44FA6" w14:textId="44730407">
            <w:pPr>
              <w:jc w:val="center"/>
              <w:rPr>
                <w:rFonts w:asciiTheme="majorHAnsi" w:hAnsiTheme="majorHAnsi" w:cs="Tahoma"/>
                <w:color w:val="404040" w:themeColor="text1" w:themeTint="BF"/>
                <w:sz w:val="10"/>
              </w:rPr>
            </w:pPr>
          </w:p>
          <w:p w:rsidR="000D1A24" w:rsidP="003B0805" w14:paraId="18005F5C" w14:textId="74F062AD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</w:pPr>
            <w:r w:rsidRPr="00770E4C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>Location Preference:</w:t>
            </w:r>
            <w:r w:rsidRPr="00770E4C">
              <w:rPr>
                <w:rFonts w:asciiTheme="majorHAnsi" w:hAnsiTheme="majorHAnsi" w:cs="Tahoma"/>
                <w:color w:val="404040" w:themeColor="text1" w:themeTint="BF"/>
                <w:sz w:val="20"/>
              </w:rPr>
              <w:t xml:space="preserve"> </w:t>
            </w:r>
            <w:r w:rsidR="0067720A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 xml:space="preserve">Indore/ Ahemdabad/ </w:t>
            </w:r>
            <w:r w:rsidRPr="0067720A" w:rsidR="0067720A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>Maharashtra</w:t>
            </w:r>
          </w:p>
          <w:p w:rsidR="000D1A24" w:rsidRPr="00D103FE" w:rsidP="003B0805" w14:paraId="61570DE8" w14:textId="19CA60DF">
            <w:pPr>
              <w:rPr>
                <w:rFonts w:asciiTheme="majorHAnsi" w:hAnsiTheme="majorHAnsi" w:cs="Tahoma"/>
                <w:i/>
                <w:color w:val="404040" w:themeColor="text1" w:themeTint="BF"/>
                <w:sz w:val="10"/>
              </w:rPr>
            </w:pPr>
            <w:r w:rsidRPr="00D103FE">
              <w:rPr>
                <w:rFonts w:asciiTheme="majorHAnsi" w:hAnsiTheme="majorHAnsi" w:cs="Tahoma"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57311</wp:posOffset>
                      </wp:positionV>
                      <wp:extent cx="209550" cy="20955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12700">
                                <a:noFill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width:16.5pt;height:16.5pt;margin-top:4.5pt;margin-left:-0.7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60288" fillcolor="#1ba7c7" stroked="f" strokeweight="1pt">
                      <v:path arrowok="t"/>
                    </v:rect>
                  </w:pict>
                </mc:Fallback>
              </mc:AlternateContent>
            </w:r>
          </w:p>
        </w:tc>
      </w:tr>
      <w:tr w14:paraId="1BF0BB63" w14:textId="77777777" w:rsidTr="001A1097">
        <w:tblPrEx>
          <w:tblW w:w="10784" w:type="dxa"/>
          <w:tblLayout w:type="fixed"/>
          <w:tblLook w:val="04A0"/>
        </w:tblPrEx>
        <w:trPr>
          <w:trHeight w:val="12033"/>
        </w:trPr>
        <w:tc>
          <w:tcPr>
            <w:tcW w:w="10548" w:type="dxa"/>
            <w:gridSpan w:val="2"/>
          </w:tcPr>
          <w:p w:rsidR="000D1A24" w:rsidRPr="00D103FE" w:rsidP="003B0805" w14:paraId="7619A003" w14:textId="249C5D54">
            <w:pPr>
              <w:rPr>
                <w:rFonts w:asciiTheme="majorHAnsi" w:hAnsiTheme="majorHAnsi" w:cs="Tahoma"/>
                <w:b/>
                <w:color w:val="404040" w:themeColor="text1" w:themeTint="BF"/>
                <w:sz w:val="28"/>
                <w:szCs w:val="28"/>
              </w:rPr>
            </w:pPr>
            <w:r w:rsidRPr="00D103FE">
              <w:rPr>
                <w:rFonts w:asciiTheme="majorHAnsi" w:hAnsiTheme="majorHAnsi" w:cs="Tahoma"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184946</wp:posOffset>
                      </wp:positionV>
                      <wp:extent cx="43529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4352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1BA7C7"/>
                                </a:solidFill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9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2336" from="-0.75pt,14.55pt" to="342pt,14.55pt" strokecolor="#1ba7c7" strokeweight="1.5pt">
                      <v:stroke joinstyle="miter"/>
                    </v:line>
                  </w:pict>
                </mc:Fallback>
              </mc:AlternateContent>
            </w:r>
            <w:r w:rsidRPr="00D103FE">
              <w:rPr>
                <w:rFonts w:asciiTheme="majorHAnsi" w:hAnsiTheme="majorHAnsi" w:cs="Tahoma"/>
                <w:b/>
                <w:color w:val="404040" w:themeColor="text1" w:themeTint="BF"/>
                <w:sz w:val="28"/>
                <w:szCs w:val="28"/>
              </w:rPr>
              <w:t xml:space="preserve">     </w:t>
            </w:r>
            <w:r w:rsidR="00F643F0">
              <w:rPr>
                <w:rFonts w:asciiTheme="majorHAnsi" w:hAnsiTheme="majorHAnsi" w:cs="Tahoma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6438EC">
              <w:rPr>
                <w:rFonts w:asciiTheme="majorHAnsi" w:hAnsiTheme="majorHAnsi" w:cs="Tahoma"/>
                <w:b/>
                <w:color w:val="404040" w:themeColor="text1" w:themeTint="BF"/>
                <w:sz w:val="24"/>
                <w:szCs w:val="28"/>
              </w:rPr>
              <w:t>Career</w:t>
            </w:r>
            <w:r w:rsidRPr="00D103FE">
              <w:rPr>
                <w:rFonts w:asciiTheme="majorHAnsi" w:hAnsiTheme="majorHAnsi" w:cs="Tahoma"/>
                <w:b/>
                <w:color w:val="404040" w:themeColor="text1" w:themeTint="BF"/>
                <w:sz w:val="24"/>
                <w:szCs w:val="28"/>
              </w:rPr>
              <w:t xml:space="preserve"> Summary</w:t>
            </w:r>
          </w:p>
          <w:p w:rsidR="000D1A24" w:rsidRPr="00D103FE" w:rsidP="003B0805" w14:paraId="501C8102" w14:textId="5361D59D">
            <w:pPr>
              <w:pStyle w:val="ListParagraph"/>
              <w:ind w:left="360"/>
              <w:rPr>
                <w:rFonts w:asciiTheme="majorHAnsi" w:hAnsiTheme="majorHAnsi" w:cs="Tahoma"/>
                <w:color w:val="404040" w:themeColor="text1" w:themeTint="BF"/>
                <w:sz w:val="20"/>
              </w:rPr>
            </w:pPr>
          </w:p>
          <w:p w:rsidR="00C8738A" w:rsidP="003B0805" w14:paraId="00C98F97" w14:textId="7DD8C9BF">
            <w:pPr>
              <w:pStyle w:val="ListParagraph"/>
              <w:numPr>
                <w:ilvl w:val="0"/>
                <w:numId w:val="30"/>
              </w:numPr>
              <w:spacing w:before="20" w:after="20"/>
              <w:contextualSpacing w:val="0"/>
              <w:jc w:val="both"/>
              <w:rPr>
                <w:rFonts w:ascii="Cambria" w:hAnsi="Cambria" w:cs="Arial"/>
                <w:sz w:val="20"/>
                <w:szCs w:val="18"/>
              </w:rPr>
            </w:pPr>
            <w:r w:rsidRPr="00C8738A">
              <w:rPr>
                <w:rFonts w:ascii="Cambria" w:hAnsi="Cambria" w:cs="Arial"/>
                <w:b/>
                <w:sz w:val="20"/>
                <w:szCs w:val="18"/>
              </w:rPr>
              <w:t xml:space="preserve">A result-driven professional, with </w:t>
            </w:r>
            <w:r w:rsidRPr="00C8738A">
              <w:rPr>
                <w:rFonts w:ascii="Cambria" w:hAnsi="Cambria" w:cs="Arial"/>
                <w:sz w:val="20"/>
                <w:szCs w:val="18"/>
              </w:rPr>
              <w:t xml:space="preserve">rich experience in the areas of Electrical Maintenance, Troubleshooting, </w:t>
            </w:r>
            <w:r w:rsidRPr="000C2D41" w:rsidR="000C2D41">
              <w:rPr>
                <w:rFonts w:ascii="Cambria" w:hAnsi="Cambria" w:cs="Arial"/>
                <w:sz w:val="20"/>
                <w:szCs w:val="18"/>
              </w:rPr>
              <w:t>Productivity Improvement</w:t>
            </w:r>
            <w:r w:rsidR="000C2D41">
              <w:rPr>
                <w:rFonts w:ascii="Cambria" w:hAnsi="Cambria" w:cs="Arial"/>
                <w:sz w:val="20"/>
                <w:szCs w:val="18"/>
              </w:rPr>
              <w:t>s</w:t>
            </w:r>
            <w:r w:rsidR="00894C19">
              <w:rPr>
                <w:rFonts w:ascii="Cambria" w:hAnsi="Cambria" w:cs="Arial"/>
                <w:sz w:val="20"/>
                <w:szCs w:val="18"/>
              </w:rPr>
              <w:t xml:space="preserve">, Cost Control &amp; Reduction, </w:t>
            </w:r>
            <w:r w:rsidR="00B86AE8">
              <w:rPr>
                <w:rFonts w:ascii="Cambria" w:hAnsi="Cambria" w:cs="Arial"/>
                <w:sz w:val="20"/>
                <w:szCs w:val="18"/>
              </w:rPr>
              <w:t>Spare Management, Why-</w:t>
            </w:r>
            <w:r w:rsidRPr="00B86AE8" w:rsidR="00B86AE8">
              <w:rPr>
                <w:rFonts w:ascii="Cambria" w:hAnsi="Cambria" w:cs="Arial"/>
                <w:sz w:val="20"/>
                <w:szCs w:val="18"/>
              </w:rPr>
              <w:t>Why Analysis, TPM Implementation System</w:t>
            </w:r>
            <w:r w:rsidR="005C773B">
              <w:rPr>
                <w:rFonts w:ascii="Cambria" w:hAnsi="Cambria" w:cs="Arial"/>
                <w:sz w:val="20"/>
                <w:szCs w:val="18"/>
              </w:rPr>
              <w:t xml:space="preserve"> and</w:t>
            </w:r>
            <w:r w:rsidRPr="00B86AE8" w:rsidR="00B86AE8">
              <w:rPr>
                <w:rFonts w:ascii="Cambria" w:hAnsi="Cambria" w:cs="Arial"/>
                <w:sz w:val="20"/>
                <w:szCs w:val="18"/>
              </w:rPr>
              <w:t xml:space="preserve"> </w:t>
            </w:r>
            <w:r w:rsidRPr="00B86AE8" w:rsidR="00A60C0C">
              <w:rPr>
                <w:rFonts w:ascii="Cambria" w:hAnsi="Cambria" w:cs="Arial"/>
                <w:sz w:val="20"/>
                <w:szCs w:val="18"/>
              </w:rPr>
              <w:t xml:space="preserve">adherence </w:t>
            </w:r>
            <w:r w:rsidR="00B86AE8">
              <w:rPr>
                <w:rFonts w:ascii="Cambria" w:hAnsi="Cambria" w:cs="Arial"/>
                <w:sz w:val="20"/>
                <w:szCs w:val="18"/>
              </w:rPr>
              <w:t xml:space="preserve">to </w:t>
            </w:r>
            <w:r w:rsidRPr="00B86AE8" w:rsidR="00B86AE8">
              <w:rPr>
                <w:rFonts w:ascii="Cambria" w:hAnsi="Cambria" w:cs="Arial"/>
                <w:sz w:val="20"/>
                <w:szCs w:val="18"/>
              </w:rPr>
              <w:t>IMS polic</w:t>
            </w:r>
            <w:r w:rsidR="00350FE6">
              <w:rPr>
                <w:rFonts w:ascii="Cambria" w:hAnsi="Cambria" w:cs="Arial"/>
                <w:sz w:val="20"/>
                <w:szCs w:val="18"/>
              </w:rPr>
              <w:t>ies</w:t>
            </w:r>
            <w:r w:rsidRPr="00B86AE8" w:rsidR="00B86AE8">
              <w:rPr>
                <w:rFonts w:ascii="Cambria" w:hAnsi="Cambria" w:cs="Arial"/>
                <w:sz w:val="20"/>
                <w:szCs w:val="18"/>
              </w:rPr>
              <w:t xml:space="preserve"> (OHSAS, EMS &amp; QMS)</w:t>
            </w:r>
          </w:p>
          <w:p w:rsidR="006C4BB5" w:rsidRPr="00A15265" w:rsidP="003B0805" w14:paraId="3CFE0F25" w14:textId="7B158C57">
            <w:pPr>
              <w:pStyle w:val="ListParagraph"/>
              <w:numPr>
                <w:ilvl w:val="0"/>
                <w:numId w:val="30"/>
              </w:numPr>
              <w:spacing w:before="20" w:after="20"/>
              <w:contextualSpacing w:val="0"/>
              <w:jc w:val="both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172F83">
              <w:rPr>
                <w:rFonts w:asciiTheme="majorHAnsi" w:hAnsiTheme="majorHAnsi"/>
                <w:b/>
                <w:sz w:val="20"/>
              </w:rPr>
              <w:t xml:space="preserve">Forward-focused Leader with </w:t>
            </w:r>
            <w:r w:rsidRPr="00A15265" w:rsidR="00A15265">
              <w:rPr>
                <w:rFonts w:asciiTheme="majorHAnsi" w:hAnsiTheme="majorHAnsi"/>
                <w:sz w:val="20"/>
              </w:rPr>
              <w:t xml:space="preserve">impressive success in leading completion line or make on the basis of </w:t>
            </w:r>
            <w:r w:rsidRPr="00A15265" w:rsidR="00A15265">
              <w:rPr>
                <w:rFonts w:asciiTheme="majorHAnsi" w:hAnsiTheme="majorHAnsi"/>
                <w:b/>
                <w:sz w:val="20"/>
              </w:rPr>
              <w:t>machine shop maintenance</w:t>
            </w:r>
          </w:p>
          <w:p w:rsidR="009F6DAB" w:rsidRPr="008C1211" w:rsidP="003B0805" w14:paraId="2A333DE8" w14:textId="0ADAAE8C">
            <w:pPr>
              <w:pStyle w:val="ListParagraph"/>
              <w:numPr>
                <w:ilvl w:val="0"/>
                <w:numId w:val="30"/>
              </w:numPr>
              <w:spacing w:before="20" w:after="20"/>
              <w:contextualSpacing w:val="0"/>
              <w:jc w:val="both"/>
              <w:rPr>
                <w:rFonts w:asciiTheme="majorHAnsi" w:hAnsiTheme="majorHAnsi" w:cs="Arial"/>
                <w:sz w:val="20"/>
                <w:szCs w:val="18"/>
              </w:rPr>
            </w:pPr>
            <w:r w:rsidRPr="00FA1118">
              <w:rPr>
                <w:rFonts w:asciiTheme="majorHAnsi" w:hAnsiTheme="majorHAnsi" w:cs="Tahoma"/>
                <w:b/>
                <w:sz w:val="20"/>
                <w:szCs w:val="20"/>
              </w:rPr>
              <w:t>Drove simplification and standardization of quality Fabrication processes</w:t>
            </w:r>
            <w:r w:rsidRPr="00FA1118">
              <w:rPr>
                <w:rFonts w:asciiTheme="majorHAnsi" w:hAnsiTheme="majorHAnsi" w:cs="Tahoma"/>
                <w:sz w:val="20"/>
                <w:szCs w:val="20"/>
              </w:rPr>
              <w:t xml:space="preserve"> and act as a trainer to bridge the skill gap matrix in the department for Staff and workmen</w:t>
            </w:r>
          </w:p>
          <w:p w:rsidR="00C8738A" w:rsidRPr="00C8738A" w:rsidP="003B0805" w14:paraId="4F963A38" w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mbria" w:hAnsi="Cambria" w:cs="Arial"/>
                <w:b/>
                <w:sz w:val="20"/>
              </w:rPr>
            </w:pPr>
            <w:r w:rsidRPr="00C8738A">
              <w:rPr>
                <w:rFonts w:ascii="Cambria" w:hAnsi="Cambria" w:cs="Arial"/>
                <w:b/>
                <w:sz w:val="20"/>
              </w:rPr>
              <w:t>Proven excellence in managing maintenance and troubleshooting of:</w:t>
            </w:r>
          </w:p>
          <w:p w:rsidR="00C8738A" w:rsidRPr="00C8738A" w:rsidP="003B0805" w14:paraId="5144502F" w14:textId="312A2B0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33kV,</w:t>
            </w:r>
            <w:r w:rsidR="00B90D4E">
              <w:rPr>
                <w:rFonts w:ascii="Cambria" w:hAnsi="Cambria" w:cs="Arial"/>
                <w:sz w:val="20"/>
              </w:rPr>
              <w:t xml:space="preserve"> 6</w:t>
            </w:r>
            <w:r w:rsidRPr="00C8738A">
              <w:rPr>
                <w:rFonts w:ascii="Cambria" w:hAnsi="Cambria" w:cs="Arial"/>
                <w:sz w:val="20"/>
              </w:rPr>
              <w:t xml:space="preserve"> substation, HT &amp; LT Motors, AC Drives, EOT Cranes</w:t>
            </w:r>
          </w:p>
          <w:p w:rsidR="00C8738A" w:rsidRPr="00C8738A" w:rsidP="003B0805" w14:paraId="537300FD" w14:textId="7777777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ambria" w:hAnsi="Cambria" w:cs="Arial"/>
                <w:sz w:val="20"/>
              </w:rPr>
            </w:pPr>
            <w:r w:rsidRPr="00C8738A">
              <w:rPr>
                <w:rFonts w:ascii="Cambria" w:hAnsi="Cambria" w:cs="Arial"/>
                <w:sz w:val="20"/>
              </w:rPr>
              <w:t>Power &amp; Distribution Transformers Maintenance, Allan Bradley PLC (Power Flex 500- Series)</w:t>
            </w:r>
          </w:p>
          <w:p w:rsidR="00C8738A" w:rsidRPr="00C8738A" w:rsidP="003B0805" w14:paraId="7DF9CDC9" w14:textId="7777777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ambria" w:hAnsi="Cambria" w:cs="Arial"/>
                <w:sz w:val="20"/>
              </w:rPr>
            </w:pPr>
            <w:r w:rsidRPr="00C8738A">
              <w:rPr>
                <w:rFonts w:ascii="Cambria" w:hAnsi="Cambria" w:cs="Arial"/>
                <w:sz w:val="20"/>
              </w:rPr>
              <w:t>ABB AC500/AC800 Series PLC and Siemens S7 300 PLC</w:t>
            </w:r>
          </w:p>
          <w:p w:rsidR="00C8738A" w:rsidRPr="00C8738A" w:rsidP="003B0805" w14:paraId="298F6BF9" w14:textId="7777777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mbria" w:hAnsi="Cambria" w:cs="Arial"/>
                <w:sz w:val="10"/>
                <w:szCs w:val="18"/>
              </w:rPr>
            </w:pPr>
            <w:r w:rsidRPr="00C8738A">
              <w:rPr>
                <w:rFonts w:ascii="Cambria" w:hAnsi="Cambria" w:cs="Arial"/>
                <w:b/>
                <w:sz w:val="20"/>
              </w:rPr>
              <w:t>Wealth of expertise entails working on:</w:t>
            </w:r>
          </w:p>
          <w:p w:rsidR="009C6762" w:rsidP="003B0805" w14:paraId="22E43FFA" w14:textId="2319DAF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ambria" w:hAnsi="Cambria" w:cs="Arial"/>
                <w:sz w:val="20"/>
              </w:rPr>
            </w:pPr>
            <w:r w:rsidRPr="009C6762">
              <w:rPr>
                <w:rFonts w:ascii="Cambria" w:hAnsi="Cambria" w:cs="Arial"/>
                <w:sz w:val="20"/>
              </w:rPr>
              <w:t xml:space="preserve">CNC </w:t>
            </w:r>
            <w:r w:rsidRPr="009C6762" w:rsidR="00A87143">
              <w:rPr>
                <w:rFonts w:ascii="Cambria" w:hAnsi="Cambria" w:cs="Arial"/>
                <w:sz w:val="20"/>
              </w:rPr>
              <w:t xml:space="preserve">Turning Centers Machine </w:t>
            </w:r>
            <w:r w:rsidRPr="009C6762">
              <w:rPr>
                <w:rFonts w:ascii="Cambria" w:hAnsi="Cambria" w:cs="Arial"/>
                <w:sz w:val="20"/>
              </w:rPr>
              <w:t>(MAZAK, AMS, JYOTI, LMW, and DMTG MAKES)</w:t>
            </w:r>
          </w:p>
          <w:p w:rsidR="00766040" w:rsidRPr="00766040" w:rsidP="003B0805" w14:paraId="5C9A5105" w14:textId="7777777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ambria" w:hAnsi="Cambria" w:cs="Arial"/>
                <w:sz w:val="20"/>
              </w:rPr>
            </w:pPr>
            <w:r w:rsidRPr="00766040">
              <w:rPr>
                <w:rFonts w:ascii="Cambria" w:hAnsi="Cambria" w:cs="Arial"/>
                <w:sz w:val="20"/>
              </w:rPr>
              <w:t>2 nos Fanuc robot (M700I), 2nos ABB robot. (IRB140)</w:t>
            </w:r>
          </w:p>
          <w:p w:rsidR="00766040" w:rsidRPr="00766040" w:rsidP="003B0805" w14:paraId="27230B61" w14:textId="54FF7DD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ambria" w:hAnsi="Cambria" w:cs="Arial"/>
                <w:sz w:val="20"/>
              </w:rPr>
            </w:pPr>
            <w:r w:rsidRPr="00766040">
              <w:rPr>
                <w:rFonts w:ascii="Cambria" w:hAnsi="Cambria" w:cs="Arial"/>
                <w:sz w:val="20"/>
              </w:rPr>
              <w:t>Power Press Machine (25 ton, 110ton, 160ton yangly make)</w:t>
            </w:r>
          </w:p>
          <w:p w:rsidR="00766040" w:rsidRPr="00766040" w:rsidP="003B0805" w14:paraId="0678448F" w14:textId="303827F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ambria" w:hAnsi="Cambria" w:cs="Arial"/>
                <w:sz w:val="20"/>
              </w:rPr>
            </w:pPr>
            <w:r w:rsidRPr="00766040">
              <w:rPr>
                <w:rFonts w:ascii="Cambria" w:hAnsi="Cambria" w:cs="Arial"/>
                <w:sz w:val="20"/>
              </w:rPr>
              <w:t>Stamping Machine 360ton, 160ton (Fair Oaks, yangly make)</w:t>
            </w:r>
          </w:p>
          <w:p w:rsidR="00766040" w:rsidRPr="00766040" w:rsidP="003B0805" w14:paraId="4EEADDE4" w14:textId="130CE64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ambria" w:hAnsi="Cambria" w:cs="Arial"/>
                <w:sz w:val="20"/>
              </w:rPr>
            </w:pPr>
            <w:r w:rsidRPr="00766040">
              <w:rPr>
                <w:rFonts w:ascii="Cambria" w:hAnsi="Cambria" w:cs="Arial"/>
                <w:sz w:val="20"/>
              </w:rPr>
              <w:t>High Speed Stamping Machine 110ton (sew make)</w:t>
            </w:r>
          </w:p>
          <w:p w:rsidR="00C8738A" w:rsidRPr="00766040" w:rsidP="003B0805" w14:paraId="0B31CAA4" w14:textId="08AAA4C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ambria" w:hAnsi="Cambria" w:cs="Arial"/>
                <w:sz w:val="10"/>
                <w:szCs w:val="18"/>
              </w:rPr>
            </w:pPr>
            <w:r w:rsidRPr="00766040">
              <w:rPr>
                <w:rFonts w:ascii="Cambria" w:hAnsi="Cambria" w:cs="Arial"/>
                <w:sz w:val="20"/>
              </w:rPr>
              <w:t>Pneumatic and Hydraulic System</w:t>
            </w:r>
          </w:p>
          <w:p w:rsidR="00766040" w:rsidRPr="003E3AD4" w:rsidP="003B0805" w14:paraId="688C0F00" w14:textId="5B094F0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ambria" w:hAnsi="Cambria" w:cs="Arial"/>
                <w:sz w:val="10"/>
                <w:szCs w:val="18"/>
              </w:rPr>
            </w:pPr>
            <w:r w:rsidRPr="009C6762">
              <w:rPr>
                <w:rFonts w:ascii="Cambria" w:hAnsi="Cambria" w:cs="Arial"/>
                <w:sz w:val="20"/>
                <w:szCs w:val="18"/>
              </w:rPr>
              <w:t>VMC Machine (MAZAK, AMS, and JYOTI MAKES)</w:t>
            </w:r>
          </w:p>
          <w:p w:rsidR="003E3AD4" w:rsidP="003B0805" w14:paraId="587B8BDE" w14:textId="7777777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ambria" w:hAnsi="Cambria" w:cs="Arial"/>
                <w:sz w:val="20"/>
                <w:szCs w:val="18"/>
              </w:rPr>
            </w:pPr>
            <w:r w:rsidRPr="003E3AD4">
              <w:rPr>
                <w:rFonts w:ascii="Cambria" w:hAnsi="Cambria" w:cs="Arial"/>
                <w:sz w:val="20"/>
                <w:szCs w:val="18"/>
              </w:rPr>
              <w:t>3 nos.</w:t>
            </w:r>
            <w:r>
              <w:rPr>
                <w:rFonts w:ascii="Cambria" w:hAnsi="Cambria" w:cs="Arial"/>
                <w:sz w:val="20"/>
                <w:szCs w:val="18"/>
              </w:rPr>
              <w:t xml:space="preserve"> </w:t>
            </w:r>
            <w:r w:rsidRPr="003E3AD4">
              <w:rPr>
                <w:rFonts w:ascii="Cambria" w:hAnsi="Cambria" w:cs="Arial"/>
                <w:sz w:val="20"/>
                <w:szCs w:val="18"/>
              </w:rPr>
              <w:t>Assembly Line, Painting Booths &amp; Speedy Packer Instapak Packing Machine (Sealed Air Machine)</w:t>
            </w:r>
          </w:p>
          <w:p w:rsidR="00DD7CB6" w:rsidRPr="00024F41" w:rsidP="003B0805" w14:paraId="75B3C867" w14:textId="6BC2FBD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HAnsi" w:hAnsiTheme="majorHAnsi" w:cs="Arial"/>
                <w:sz w:val="10"/>
                <w:szCs w:val="18"/>
              </w:rPr>
            </w:pPr>
            <w:r w:rsidRPr="00DD7CB6">
              <w:rPr>
                <w:rFonts w:asciiTheme="majorHAnsi" w:hAnsiTheme="majorHAnsi" w:cs="Tahoma"/>
                <w:b/>
                <w:sz w:val="20"/>
                <w:szCs w:val="20"/>
              </w:rPr>
              <w:t>Troubleshooting of different type of machine such as Press shop,</w:t>
            </w:r>
            <w:r w:rsidRPr="00DD7CB6">
              <w:rPr>
                <w:rFonts w:asciiTheme="majorHAnsi" w:hAnsiTheme="majorHAnsi" w:cs="Tahoma"/>
                <w:sz w:val="20"/>
                <w:szCs w:val="20"/>
              </w:rPr>
              <w:t xml:space="preserve"> Resistance welding machine, PLC controlled machine shop, IT Gun, SPM Machine and other equipment</w:t>
            </w:r>
          </w:p>
          <w:p w:rsidR="00C8738A" w:rsidRPr="00C31ABA" w:rsidP="003B0805" w14:paraId="1037AB01" w14:textId="033F4A6A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mbria" w:hAnsi="Cambria" w:cs="Arial"/>
                <w:sz w:val="10"/>
                <w:szCs w:val="18"/>
              </w:rPr>
            </w:pPr>
            <w:r w:rsidRPr="00C8738A">
              <w:rPr>
                <w:rFonts w:ascii="Cambria" w:hAnsi="Cambria" w:cs="Arial"/>
                <w:b/>
                <w:sz w:val="20"/>
              </w:rPr>
              <w:t>Front-led major role in planning</w:t>
            </w:r>
            <w:r w:rsidRPr="00C8738A">
              <w:rPr>
                <w:rFonts w:ascii="Cambria" w:hAnsi="Cambria" w:cs="Arial"/>
                <w:sz w:val="20"/>
              </w:rPr>
              <w:t xml:space="preserve"> shutdown, breakdown and preventive maintenance schedules of equipment and components of plants utilities to ensure zero/ minimum breakdown as well as machinery increase uptime and equipment reliability</w:t>
            </w:r>
          </w:p>
          <w:p w:rsidR="00C31ABA" w:rsidRPr="00C31ABA" w:rsidP="003B0805" w14:paraId="37342A48" w14:textId="32445A0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HAnsi" w:hAnsiTheme="majorHAnsi" w:cs="Arial"/>
                <w:sz w:val="10"/>
                <w:szCs w:val="18"/>
              </w:rPr>
            </w:pPr>
            <w:r w:rsidRPr="00C31ABA">
              <w:rPr>
                <w:rFonts w:asciiTheme="majorHAnsi" w:hAnsiTheme="majorHAnsi" w:cs="Tahoma"/>
                <w:b/>
                <w:sz w:val="20"/>
                <w:szCs w:val="20"/>
              </w:rPr>
              <w:t>Skilled at identifying areas of obstruction/ breakdowns and rectifying the equipment through troubleshooting techniques</w:t>
            </w:r>
          </w:p>
          <w:p w:rsidR="0059415C" w:rsidRPr="00C31ABA" w:rsidP="003B0805" w14:paraId="046A6459" w14:textId="4F98D87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HAnsi" w:hAnsiTheme="majorHAnsi" w:cs="Arial"/>
                <w:sz w:val="10"/>
                <w:szCs w:val="18"/>
              </w:rPr>
            </w:pPr>
            <w:r w:rsidRPr="00C31ABA">
              <w:rPr>
                <w:rFonts w:ascii="Cambria" w:hAnsi="Cambria" w:cs="Arial"/>
                <w:b/>
                <w:sz w:val="20"/>
              </w:rPr>
              <w:t>Steered initiatives in ensuring</w:t>
            </w:r>
            <w:r w:rsidRPr="00C31ABA">
              <w:rPr>
                <w:rFonts w:ascii="Cambria" w:hAnsi="Cambria" w:cs="Arial"/>
                <w:sz w:val="20"/>
              </w:rPr>
              <w:t xml:space="preserve"> maximum availability and reliability of equipment; maintained 100% availabili</w:t>
            </w:r>
            <w:r w:rsidR="00CC7361">
              <w:rPr>
                <w:rFonts w:ascii="Cambria" w:hAnsi="Cambria" w:cs="Arial"/>
                <w:sz w:val="20"/>
              </w:rPr>
              <w:t>ty and reliability of equipment</w:t>
            </w:r>
            <w:bookmarkStart w:id="0" w:name="_GoBack"/>
            <w:bookmarkEnd w:id="0"/>
          </w:p>
          <w:p w:rsidR="000D1A24" w:rsidRPr="00D103FE" w:rsidP="003B0805" w14:paraId="60477B23" w14:textId="77777777">
            <w:pPr>
              <w:pStyle w:val="ListParagraph"/>
              <w:ind w:left="0"/>
              <w:rPr>
                <w:rFonts w:asciiTheme="majorHAnsi" w:hAnsiTheme="majorHAnsi" w:cs="Tahoma"/>
                <w:color w:val="404040" w:themeColor="text1" w:themeTint="BF"/>
                <w:spacing w:val="-2"/>
              </w:rPr>
            </w:pPr>
          </w:p>
          <w:p w:rsidR="000D1A24" w:rsidRPr="00696F4E" w:rsidP="003B0805" w14:paraId="314BD903" w14:textId="09EE9B20">
            <w:pPr>
              <w:pStyle w:val="ListParagraph"/>
              <w:ind w:left="0"/>
              <w:rPr>
                <w:rFonts w:asciiTheme="majorHAnsi" w:hAnsiTheme="majorHAnsi" w:cs="Tahoma"/>
                <w:b/>
                <w:color w:val="00B0F0"/>
                <w:sz w:val="28"/>
                <w:szCs w:val="28"/>
              </w:rPr>
            </w:pPr>
            <w:r w:rsidRPr="00D103FE">
              <w:rPr>
                <w:rFonts w:asciiTheme="majorHAnsi" w:hAnsiTheme="majorHAnsi" w:cs="Tahoma"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209550</wp:posOffset>
                      </wp:positionV>
                      <wp:extent cx="435292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4352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1BA7C7"/>
                                </a:solidFill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30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4384" from="0.15pt,16.5pt" to="342.9pt,16.5pt" strokecolor="#1ba7c7" strokeweight="1.5pt">
                      <v:stroke joinstyle="miter"/>
                    </v:line>
                  </w:pict>
                </mc:Fallback>
              </mc:AlternateContent>
            </w:r>
            <w:r w:rsidRPr="00D103FE">
              <w:rPr>
                <w:rFonts w:asciiTheme="majorHAnsi" w:hAnsiTheme="majorHAnsi" w:cs="Tahoma"/>
                <w:b/>
                <w:color w:val="404040" w:themeColor="text1" w:themeTint="BF"/>
                <w:sz w:val="28"/>
                <w:szCs w:val="28"/>
              </w:rPr>
              <w:t xml:space="preserve">    </w:t>
            </w:r>
            <w:r w:rsidRPr="00D103FE">
              <w:rPr>
                <w:rFonts w:asciiTheme="majorHAnsi" w:hAnsiTheme="majorHAnsi" w:cs="Tahoma"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</wp:posOffset>
                      </wp:positionV>
                      <wp:extent cx="209550" cy="20955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12700">
                                <a:noFill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width:16.5pt;height:16.5pt;margin-top:0.5pt;margin-left:0.1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66432" fillcolor="#1ba7c7" stroked="f" strokeweight="1pt">
                      <v:path arrowok="t"/>
                    </v:rect>
                  </w:pict>
                </mc:Fallback>
              </mc:AlternateContent>
            </w:r>
            <w:r w:rsidRPr="00D103FE">
              <w:rPr>
                <w:rFonts w:asciiTheme="majorHAnsi" w:hAnsiTheme="majorHAnsi" w:cs="Tahoma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E64890">
              <w:rPr>
                <w:rFonts w:asciiTheme="majorHAnsi" w:hAnsiTheme="majorHAnsi" w:cs="Tahoma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D103FE">
              <w:rPr>
                <w:rFonts w:asciiTheme="majorHAnsi" w:hAnsiTheme="majorHAnsi" w:cs="Tahoma"/>
                <w:b/>
                <w:color w:val="404040" w:themeColor="text1" w:themeTint="BF"/>
                <w:sz w:val="24"/>
                <w:szCs w:val="28"/>
              </w:rPr>
              <w:t>Core Competencies</w:t>
            </w:r>
            <w:r w:rsidR="00D73A3D">
              <w:rPr>
                <w:rFonts w:asciiTheme="majorHAnsi" w:hAnsiTheme="majorHAnsi" w:cs="Tahoma"/>
                <w:b/>
                <w:color w:val="404040" w:themeColor="text1" w:themeTint="BF"/>
                <w:sz w:val="24"/>
                <w:szCs w:val="28"/>
              </w:rPr>
              <w:t xml:space="preserve"> </w:t>
            </w:r>
          </w:p>
          <w:p w:rsidR="000D1A24" w:rsidRPr="00D103FE" w:rsidP="003B0805" w14:paraId="45D12620" w14:textId="77777777">
            <w:pPr>
              <w:pStyle w:val="ListParagraph"/>
              <w:ind w:left="0"/>
              <w:rPr>
                <w:rFonts w:asciiTheme="majorHAnsi" w:hAnsiTheme="majorHAnsi" w:cs="Tahoma"/>
                <w:color w:val="404040" w:themeColor="text1" w:themeTint="BF"/>
                <w:spacing w:val="-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58"/>
              <w:gridCol w:w="5159"/>
            </w:tblGrid>
            <w:tr w14:paraId="3C59A5FF" w14:textId="77777777" w:rsidTr="00655D7F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c>
                <w:tcPr>
                  <w:tcW w:w="5158" w:type="dxa"/>
                </w:tcPr>
                <w:p w:rsidR="00302060" w:rsidP="003B0805" w14:paraId="527808C1" w14:textId="77777777">
                  <w:pPr>
                    <w:pStyle w:val="ListParagraph"/>
                    <w:numPr>
                      <w:ilvl w:val="0"/>
                      <w:numId w:val="1"/>
                    </w:numPr>
                    <w:ind w:right="144"/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</w:pPr>
                  <w:r w:rsidRPr="00E574CE"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  <w:t>Electrical Maintenance</w:t>
                  </w:r>
                </w:p>
                <w:p w:rsidR="00A62637" w:rsidP="003B0805" w14:paraId="361E6B97" w14:textId="3B3BD17D">
                  <w:pPr>
                    <w:pStyle w:val="ListParagraph"/>
                    <w:numPr>
                      <w:ilvl w:val="0"/>
                      <w:numId w:val="1"/>
                    </w:numPr>
                    <w:ind w:right="144"/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</w:pPr>
                  <w:r w:rsidRPr="00F92278"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  <w:t>Total Productive Maintenance (TPM)</w:t>
                  </w:r>
                </w:p>
                <w:p w:rsidR="00A62637" w:rsidP="003B0805" w14:paraId="7DF869A1" w14:textId="4FC03B46">
                  <w:pPr>
                    <w:pStyle w:val="ListParagraph"/>
                    <w:numPr>
                      <w:ilvl w:val="0"/>
                      <w:numId w:val="1"/>
                    </w:numPr>
                    <w:ind w:right="144"/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</w:pPr>
                  <w:r w:rsidRPr="00A8117C"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  <w:t>5S, Kaizen</w:t>
                  </w:r>
                </w:p>
                <w:p w:rsidR="00A62637" w:rsidP="003B0805" w14:paraId="35F9558D" w14:textId="77777777">
                  <w:pPr>
                    <w:pStyle w:val="ListParagraph"/>
                    <w:numPr>
                      <w:ilvl w:val="0"/>
                      <w:numId w:val="1"/>
                    </w:numPr>
                    <w:ind w:right="144"/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</w:pPr>
                  <w:r w:rsidRPr="00A62637"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  <w:t>Project Execution &amp; Management</w:t>
                  </w:r>
                </w:p>
                <w:p w:rsidR="00A62637" w:rsidRPr="00F24427" w:rsidP="003B0805" w14:paraId="3A8D4D4A" w14:textId="27A63D38">
                  <w:pPr>
                    <w:pStyle w:val="ListParagraph"/>
                    <w:numPr>
                      <w:ilvl w:val="0"/>
                      <w:numId w:val="1"/>
                    </w:numPr>
                    <w:ind w:right="144"/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</w:pPr>
                  <w:r w:rsidRPr="00A62637"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  <w:t>Continuous Process Improvements</w:t>
                  </w:r>
                </w:p>
              </w:tc>
              <w:tc>
                <w:tcPr>
                  <w:tcW w:w="5159" w:type="dxa"/>
                </w:tcPr>
                <w:p w:rsidR="00CA5FD1" w:rsidP="003B0805" w14:paraId="5DA527D9" w14:textId="09B42F9B">
                  <w:pPr>
                    <w:pStyle w:val="ListParagraph"/>
                    <w:numPr>
                      <w:ilvl w:val="0"/>
                      <w:numId w:val="1"/>
                    </w:numPr>
                    <w:ind w:right="144"/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</w:pPr>
                  <w:r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  <w:t>Why-</w:t>
                  </w:r>
                  <w:r w:rsidRPr="00CA5FD1"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  <w:t xml:space="preserve">Why </w:t>
                  </w:r>
                  <w:r w:rsidRPr="00CA5FD1"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  <w:t>Analysis</w:t>
                  </w:r>
                  <w:r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  <w:t xml:space="preserve"> &amp;</w:t>
                  </w:r>
                  <w:r w:rsidRPr="00CA5FD1"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  <w:t xml:space="preserve"> Root Cause</w:t>
                  </w:r>
                  <w:r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  <w:t xml:space="preserve"> Analysis</w:t>
                  </w:r>
                </w:p>
                <w:p w:rsidR="00381FE3" w:rsidP="003B0805" w14:paraId="211C26EF" w14:textId="77777777">
                  <w:pPr>
                    <w:pStyle w:val="ListParagraph"/>
                    <w:numPr>
                      <w:ilvl w:val="0"/>
                      <w:numId w:val="1"/>
                    </w:numPr>
                    <w:ind w:right="144"/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</w:pPr>
                  <w:r w:rsidRPr="00A62637"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  <w:t>Resource Optimization</w:t>
                  </w:r>
                </w:p>
                <w:p w:rsidR="0063650E" w:rsidP="003B0805" w14:paraId="34D82CAD" w14:textId="77777777">
                  <w:pPr>
                    <w:pStyle w:val="ListParagraph"/>
                    <w:numPr>
                      <w:ilvl w:val="0"/>
                      <w:numId w:val="1"/>
                    </w:numPr>
                    <w:ind w:right="144"/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</w:pPr>
                  <w:r w:rsidRPr="0063650E"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  <w:t>Liaison &amp; Coordination</w:t>
                  </w:r>
                </w:p>
                <w:p w:rsidR="0063650E" w:rsidRPr="00F24427" w:rsidP="003B0805" w14:paraId="59DADCE8" w14:textId="669EC53D">
                  <w:pPr>
                    <w:pStyle w:val="ListParagraph"/>
                    <w:numPr>
                      <w:ilvl w:val="0"/>
                      <w:numId w:val="1"/>
                    </w:numPr>
                    <w:ind w:right="144"/>
                    <w:jc w:val="both"/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</w:pPr>
                  <w:r w:rsidRPr="0063650E">
                    <w:rPr>
                      <w:rFonts w:asciiTheme="majorHAnsi" w:hAnsiTheme="majorHAnsi" w:cs="Tahoma"/>
                      <w:color w:val="404040" w:themeColor="text1" w:themeTint="BF"/>
                      <w:spacing w:val="-2"/>
                      <w:sz w:val="20"/>
                    </w:rPr>
                    <w:t>Reporting &amp; Documentation</w:t>
                  </w:r>
                </w:p>
              </w:tc>
            </w:tr>
          </w:tbl>
          <w:p w:rsidR="002A03CF" w:rsidRPr="00A1227F" w:rsidP="003B0805" w14:paraId="4B90CA61" w14:textId="77777777">
            <w:pPr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</w:rPr>
            </w:pPr>
          </w:p>
          <w:p w:rsidR="00C36B62" w:rsidRPr="00D103FE" w:rsidP="003B0805" w14:paraId="460F7D84" w14:textId="725315AD">
            <w:pPr>
              <w:pStyle w:val="ListParagraph"/>
              <w:ind w:left="360"/>
              <w:rPr>
                <w:rFonts w:asciiTheme="majorHAnsi" w:hAnsiTheme="majorHAnsi" w:cs="Tahoma"/>
                <w:b/>
                <w:color w:val="404040" w:themeColor="text1" w:themeTint="BF"/>
                <w:sz w:val="28"/>
                <w:szCs w:val="28"/>
              </w:rPr>
            </w:pPr>
            <w:r w:rsidRPr="003F3750">
              <w:rPr>
                <w:rFonts w:asciiTheme="majorHAnsi" w:hAnsiTheme="majorHAnsi" w:cs="Tahoma"/>
                <w:b/>
                <w:noProof/>
                <w:color w:val="404040" w:themeColor="text1" w:themeTint="BF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09550" cy="209550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12700">
                                <a:noFill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32" style="width:16.5pt;height:16.5pt;margin-top:0.25pt;margin-left:0.0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95104" fillcolor="#1ba7c7" stroked="f" strokeweight="1pt">
                      <v:path arrowok="t"/>
                    </v:rect>
                  </w:pict>
                </mc:Fallback>
              </mc:AlternateContent>
            </w:r>
            <w:r w:rsidR="00CA5214">
              <w:rPr>
                <w:rFonts w:asciiTheme="majorHAnsi" w:hAnsiTheme="majorHAnsi" w:cs="Tahoma"/>
                <w:b/>
                <w:color w:val="404040" w:themeColor="text1" w:themeTint="BF"/>
                <w:sz w:val="24"/>
                <w:szCs w:val="28"/>
              </w:rPr>
              <w:t>Domain Expertise</w:t>
            </w:r>
            <w:r w:rsidRPr="00D103FE">
              <w:rPr>
                <w:rFonts w:asciiTheme="majorHAnsi" w:hAnsiTheme="majorHAnsi" w:cs="Tahoma"/>
                <w:b/>
                <w:color w:val="404040" w:themeColor="text1" w:themeTint="BF"/>
                <w:sz w:val="24"/>
                <w:szCs w:val="28"/>
              </w:rPr>
              <w:t xml:space="preserve"> </w:t>
            </w:r>
          </w:p>
          <w:p w:rsidR="00382E09" w:rsidP="003B0805" w14:paraId="476EC650" w14:textId="7990DAEB">
            <w:pPr>
              <w:rPr>
                <w:rFonts w:asciiTheme="majorHAnsi" w:hAnsiTheme="majorHAnsi" w:cs="Tahoma"/>
                <w:color w:val="404040" w:themeColor="text1" w:themeTint="BF"/>
              </w:rPr>
            </w:pPr>
            <w:r w:rsidRPr="003F3750">
              <w:rPr>
                <w:rFonts w:asciiTheme="majorHAnsi" w:hAnsiTheme="majorHAnsi" w:cs="Tahoma"/>
                <w:b/>
                <w:noProof/>
                <w:color w:val="404040" w:themeColor="text1" w:themeTint="BF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22699</wp:posOffset>
                      </wp:positionV>
                      <wp:extent cx="4352925" cy="0"/>
                      <wp:effectExtent l="0" t="0" r="2857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4352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1BA7C7"/>
                                </a:solidFill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33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93056" from="1.55pt,1.8pt" to="344.3pt,1.8pt" strokecolor="#1ba7c7" strokeweight="1.5pt">
                      <v:stroke joinstyle="miter"/>
                    </v:line>
                  </w:pict>
                </mc:Fallback>
              </mc:AlternateContent>
            </w:r>
          </w:p>
          <w:p w:rsidR="004C3383" w:rsidP="003B0805" w14:paraId="3CA15C88" w14:textId="46B9E5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 w:rsidRPr="000819A7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Tool Room Machine</w:t>
            </w:r>
            <w:r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s:</w:t>
            </w:r>
            <w:r w:rsidRPr="000819A7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001CB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Lath Machine</w:t>
            </w:r>
            <w:r w:rsidRPr="00001CBD" w:rsidR="000819A7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, </w:t>
            </w:r>
            <w:r w:rsidRPr="00001CB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Cylindrical </w:t>
            </w:r>
            <w:r w:rsidRPr="00001CBD" w:rsidR="000819A7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Grinder, </w:t>
            </w:r>
            <w:r w:rsidRPr="00001CB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Bore Grinder</w:t>
            </w:r>
            <w:r w:rsidRPr="00001CBD" w:rsidR="000819A7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, </w:t>
            </w:r>
            <w:r w:rsidRPr="00001CB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Hobbing Machine</w:t>
            </w:r>
            <w:r w:rsidRPr="00001CBD" w:rsidR="000819A7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, </w:t>
            </w:r>
            <w:r w:rsidRPr="00001CB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Radial Drill Machine</w:t>
            </w:r>
            <w:r w:rsidRPr="00001CBD" w:rsidR="000819A7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,</w:t>
            </w:r>
            <w:r w:rsidRPr="00001CB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Shaft Cutter </w:t>
            </w:r>
            <w:r w:rsidRPr="00001CBD" w:rsidR="000819A7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Machine, </w:t>
            </w:r>
            <w:r w:rsidRPr="00001CB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Milling Machine</w:t>
            </w:r>
            <w:r w:rsidRPr="00001CBD" w:rsidR="000819A7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, </w:t>
            </w:r>
            <w:r w:rsidRPr="00001CB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Lapping Machine</w:t>
            </w:r>
            <w:r w:rsidRPr="00001CBD" w:rsidR="000819A7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, </w:t>
            </w:r>
            <w:r w:rsidRPr="00001CB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Washing Machine</w:t>
            </w:r>
            <w:r w:rsidRPr="00001CBD" w:rsidR="000819A7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, </w:t>
            </w:r>
            <w:r w:rsidRPr="00001CB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Balancing </w:t>
            </w:r>
            <w:r w:rsidRPr="00001CBD" w:rsidR="000819A7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Machine, </w:t>
            </w:r>
            <w:r w:rsidRPr="00001CB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Knurling Machine</w:t>
            </w:r>
            <w:r w:rsidRPr="00001CBD" w:rsidR="000819A7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, </w:t>
            </w:r>
            <w:r w:rsidRPr="00001CB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Bend Saw Machine</w:t>
            </w:r>
            <w:r w:rsidRPr="00001CBD" w:rsidR="000819A7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, </w:t>
            </w:r>
            <w:r w:rsidRPr="00001CB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Circular Shaft Cutting Machine and </w:t>
            </w:r>
            <w:r w:rsidRPr="00001CBD" w:rsidR="000819A7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S.P.M. </w:t>
            </w:r>
            <w:r w:rsidRPr="00001CB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Machines</w:t>
            </w:r>
          </w:p>
          <w:p w:rsidR="00465A95" w:rsidP="003B0805" w14:paraId="4673EB7C" w14:textId="394C4D43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Possess </w:t>
            </w:r>
            <w:r w:rsidRPr="002B3CEF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 xml:space="preserve">Programing knowledge </w:t>
            </w:r>
            <w:r w:rsidRPr="00703BD3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of</w:t>
            </w:r>
            <w:r w:rsidRPr="0003458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variable frequency drives (Siemens</w:t>
            </w:r>
            <w:r w:rsidR="007C2EFA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, Mitsubishi, delta, Vichi, Abb</w:t>
            </w:r>
            <w:r w:rsidRPr="0003458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and Schneider)</w:t>
            </w:r>
          </w:p>
          <w:p w:rsidR="007C2EFA" w:rsidP="003B0805" w14:paraId="5CBBBEE8" w14:textId="2E492369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 w:rsidRPr="002E289B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Servo Drive</w:t>
            </w:r>
            <w:r w:rsidRPr="00284289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and </w:t>
            </w:r>
            <w:r w:rsidRPr="002E289B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Motor</w:t>
            </w:r>
            <w:r w:rsidRPr="00284289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(Mitsubishi, Siemens &amp; </w:t>
            </w:r>
            <w:r w:rsidRPr="00284289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Fuji)</w:t>
            </w:r>
          </w:p>
          <w:p w:rsidR="002E289B" w:rsidRPr="0034338A" w:rsidP="003B0805" w14:paraId="6AF573D4" w14:textId="6D6A07C6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</w:pPr>
            <w:r w:rsidRPr="0034338A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Performed maintenance of:</w:t>
            </w:r>
          </w:p>
          <w:p w:rsidR="002A03CF" w:rsidRPr="00EF67C9" w:rsidP="003B0805" w14:paraId="17B935F0" w14:textId="6055F534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 w:rsidRPr="00EF67C9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MST Packing Machine (Signode Make)</w:t>
            </w:r>
          </w:p>
          <w:p w:rsidR="002A03CF" w:rsidRPr="00EF67C9" w:rsidP="003B0805" w14:paraId="09ECAC25" w14:textId="3BBF092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 w:rsidRPr="00EF67C9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Welding Machine (Friction Welding, Laser Welding, Spot Welding, Tig Welding &amp; Mig Welding)</w:t>
            </w:r>
          </w:p>
          <w:p w:rsidR="00EF67C9" w:rsidRPr="00EF67C9" w:rsidP="003B0805" w14:paraId="25BA7F26" w14:textId="04CA9ABC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 w:rsidRPr="00EF67C9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Laser Marking Machine (IPG make)</w:t>
            </w:r>
          </w:p>
          <w:p w:rsidR="00EF67C9" w:rsidRPr="00EF67C9" w:rsidP="003B0805" w14:paraId="7EACA114" w14:textId="1088518C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 w:rsidRPr="00EF67C9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Screw Compressor Ingersoll Rand and Elgi Make</w:t>
            </w:r>
          </w:p>
          <w:p w:rsidR="009E2E5F" w:rsidP="003B0805" w14:paraId="3C4EE3B4" w14:textId="55958599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 w:rsidRPr="00EF67C9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Automatic Winding Machine (rinca, statomat make)</w:t>
            </w:r>
          </w:p>
          <w:p w:rsidR="004155ED" w:rsidRPr="004155ED" w:rsidP="003B0805" w14:paraId="64333019" w14:textId="77777777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</w:p>
          <w:p w:rsidR="000D1A24" w:rsidRPr="00D103FE" w:rsidP="003B0805" w14:paraId="7C5478B9" w14:textId="731BA423">
            <w:pPr>
              <w:rPr>
                <w:rFonts w:asciiTheme="majorHAnsi" w:hAnsiTheme="majorHAnsi" w:cs="Tahoma"/>
                <w:b/>
                <w:color w:val="404040" w:themeColor="text1" w:themeTint="BF"/>
                <w:sz w:val="28"/>
                <w:szCs w:val="28"/>
              </w:rPr>
            </w:pPr>
            <w:r w:rsidRPr="00D103FE">
              <w:rPr>
                <w:rFonts w:asciiTheme="majorHAnsi" w:hAnsiTheme="majorHAnsi" w:cs="Tahoma"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6231255</wp:posOffset>
                      </wp:positionH>
                      <wp:positionV relativeFrom="paragraph">
                        <wp:posOffset>182245</wp:posOffset>
                      </wp:positionV>
                      <wp:extent cx="142875" cy="142875"/>
                      <wp:effectExtent l="0" t="0" r="9525" b="95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12700">
                                <a:noFill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4" style="width:11.25pt;height:11.25pt;margin-top:14.35pt;margin-left:490.6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74624" fillcolor="#1ba7c7" stroked="f" strokeweight="1pt">
                      <v:path arrowok="t"/>
                    </v:rect>
                  </w:pict>
                </mc:Fallback>
              </mc:AlternateContent>
            </w:r>
            <w:r w:rsidRPr="00D103FE">
              <w:rPr>
                <w:rFonts w:asciiTheme="majorHAnsi" w:hAnsiTheme="majorHAnsi" w:cs="Tahoma"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6059805</wp:posOffset>
                      </wp:positionH>
                      <wp:positionV relativeFrom="paragraph">
                        <wp:posOffset>182245</wp:posOffset>
                      </wp:positionV>
                      <wp:extent cx="142875" cy="142875"/>
                      <wp:effectExtent l="0" t="0" r="9525" b="95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12700">
                                <a:noFill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5" style="width:11.25pt;height:11.25pt;margin-top:14.35pt;margin-left:477.1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72576" fillcolor="#1ba7c7" stroked="f" strokeweight="1pt">
                      <v:path arrowok="t"/>
                    </v:rect>
                  </w:pict>
                </mc:Fallback>
              </mc:AlternateContent>
            </w:r>
            <w:r w:rsidRPr="00D103FE">
              <w:rPr>
                <w:rFonts w:asciiTheme="majorHAnsi" w:hAnsiTheme="majorHAnsi" w:cs="Tahoma"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6231255</wp:posOffset>
                      </wp:positionH>
                      <wp:positionV relativeFrom="paragraph">
                        <wp:posOffset>6350</wp:posOffset>
                      </wp:positionV>
                      <wp:extent cx="142875" cy="142875"/>
                      <wp:effectExtent l="0" t="0" r="9525" b="95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12700">
                                <a:noFill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6" style="width:11.25pt;height:11.25pt;margin-top:0.5pt;margin-left:490.6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70528" fillcolor="#1ba7c7" stroked="f" strokeweight="1pt">
                      <v:path arrowok="t"/>
                    </v:rect>
                  </w:pict>
                </mc:Fallback>
              </mc:AlternateContent>
            </w:r>
            <w:r w:rsidRPr="00D103FE">
              <w:rPr>
                <w:rFonts w:asciiTheme="majorHAnsi" w:hAnsiTheme="majorHAnsi" w:cs="Tahoma"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6059805</wp:posOffset>
                      </wp:positionH>
                      <wp:positionV relativeFrom="paragraph">
                        <wp:posOffset>6511</wp:posOffset>
                      </wp:positionV>
                      <wp:extent cx="142875" cy="142875"/>
                      <wp:effectExtent l="0" t="0" r="9525" b="95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12700">
                                <a:noFill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7" style="width:11.25pt;height:11.25pt;margin-top:0.5pt;margin-left:477.1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68480" fillcolor="#1ba7c7" stroked="f" strokeweight="1pt">
                      <v:path arrowok="t"/>
                    </v:rect>
                  </w:pict>
                </mc:Fallback>
              </mc:AlternateContent>
            </w:r>
            <w:r w:rsidRPr="00D103FE">
              <w:rPr>
                <w:rFonts w:asciiTheme="majorHAnsi" w:hAnsiTheme="majorHAnsi" w:cs="Tahoma"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8255</wp:posOffset>
                      </wp:positionV>
                      <wp:extent cx="5915025" cy="3238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59150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1A24" w:rsidRPr="003F1162" w:rsidP="000D1A24" w14:textId="7777777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4"/>
                                      <w:szCs w:val="28"/>
                                    </w:rPr>
                                  </w:pPr>
                                  <w:r w:rsidRPr="003F1162"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4"/>
                                      <w:szCs w:val="28"/>
                                    </w:rPr>
                                    <w:t>Organisational 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8" type="#_x0000_t202" style="width:465.75pt;height:25.5pt;margin-top:0.65pt;margin-left:0.15pt;mso-height-percent:0;mso-height-relative:margin;mso-width-percent:0;mso-width-relative:page;mso-wrap-distance-bottom:0;mso-wrap-distance-left:9pt;mso-wrap-distance-right:9pt;mso-wrap-distance-top:0;mso-wrap-style:square;position:absolute;visibility:visible;v-text-anchor:top;z-index:251678720" fillcolor="#404040" stroked="f" strokeweight="0.5pt">
                      <v:path arrowok="t" textboxrect="0,0,21600,21600"/>
                      <v:textbox>
                        <w:txbxContent>
                          <w:p w:rsidR="000D1A24" w:rsidRPr="003F1162" w:rsidP="000D1A24" w14:paraId="3833458F" w14:textId="77777777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3F1162">
                              <w:rPr>
                                <w:rFonts w:ascii="Tahoma" w:hAnsi="Tahoma" w:cs="Tahoma"/>
                                <w:b/>
                                <w:color w:val="FFFFFF"/>
                                <w:sz w:val="24"/>
                                <w:szCs w:val="28"/>
                              </w:rPr>
                              <w:t>Organisational Experience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1A24" w:rsidRPr="00D103FE" w:rsidP="003B0805" w14:paraId="4FA85EBF" w14:textId="77777777">
            <w:pPr>
              <w:rPr>
                <w:rFonts w:asciiTheme="majorHAnsi" w:hAnsiTheme="majorHAnsi" w:cs="Tahoma"/>
                <w:b/>
                <w:color w:val="404040" w:themeColor="text1" w:themeTint="BF"/>
                <w:sz w:val="28"/>
                <w:szCs w:val="28"/>
              </w:rPr>
            </w:pPr>
          </w:p>
          <w:p w:rsidR="004F7F7F" w:rsidP="003B0805" w14:paraId="0E3CF6ED" w14:textId="224E14A0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0070C0"/>
                <w:sz w:val="20"/>
              </w:rPr>
            </w:pPr>
            <w:r w:rsidRPr="00A67A43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 xml:space="preserve">Since </w:t>
            </w:r>
            <w:r w:rsidRPr="00F9206D" w:rsidR="00F9206D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>May</w:t>
            </w:r>
            <w:r w:rsidR="007F7D89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>’</w:t>
            </w:r>
            <w:r w:rsidRPr="00F9206D" w:rsidR="00F9206D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>11</w:t>
            </w:r>
            <w:r w:rsidRPr="00A67A43" w:rsidR="00590066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 xml:space="preserve">: </w:t>
            </w:r>
            <w:r w:rsidRPr="001146A7" w:rsidR="0070324A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 xml:space="preserve">Shakti Pumps India Limited </w:t>
            </w:r>
            <w:r w:rsidRPr="00A67A43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 xml:space="preserve">| </w:t>
            </w:r>
            <w:r w:rsidRPr="001B33B5" w:rsidR="001B33B5">
              <w:rPr>
                <w:rFonts w:asciiTheme="majorHAnsi" w:hAnsiTheme="majorHAnsi" w:cs="Tahoma"/>
                <w:b/>
                <w:color w:val="0070C0"/>
                <w:sz w:val="20"/>
              </w:rPr>
              <w:t>Deputy Manager (M/</w:t>
            </w:r>
            <w:r w:rsidRPr="001B33B5" w:rsidR="00237721">
              <w:rPr>
                <w:rFonts w:asciiTheme="majorHAnsi" w:hAnsiTheme="majorHAnsi" w:cs="Tahoma"/>
                <w:b/>
                <w:color w:val="0070C0"/>
                <w:sz w:val="20"/>
              </w:rPr>
              <w:t xml:space="preserve">C </w:t>
            </w:r>
            <w:r w:rsidRPr="001B33B5" w:rsidR="001B33B5">
              <w:rPr>
                <w:rFonts w:asciiTheme="majorHAnsi" w:hAnsiTheme="majorHAnsi" w:cs="Tahoma"/>
                <w:b/>
                <w:color w:val="0070C0"/>
                <w:sz w:val="20"/>
              </w:rPr>
              <w:t>Shop Maintenance Dept.)</w:t>
            </w:r>
          </w:p>
          <w:p w:rsidR="000D0290" w:rsidP="003B0805" w14:paraId="4B9E5E18" w14:textId="167D6FD1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</w:pPr>
            <w:r w:rsidRPr="000D0290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>Department: Manufacturing Shop</w:t>
            </w:r>
          </w:p>
          <w:p w:rsidR="000D1A24" w:rsidRPr="00A67A43" w:rsidP="003B0805" w14:paraId="3A42144E" w14:textId="127CF2DC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</w:pPr>
            <w:r w:rsidRPr="00A67A43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>Key Result Areas:</w:t>
            </w:r>
          </w:p>
          <w:p w:rsidR="000358E5" w:rsidP="003B0805" w14:paraId="2A54D6D2" w14:textId="0B4F1694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 w:rsidRPr="00DA38C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Spearheading maintenance </w:t>
            </w:r>
            <w:r w:rsidRPr="00DA38C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of </w:t>
            </w:r>
            <w:r w:rsidRPr="00DA38C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CNC, </w:t>
            </w:r>
            <w:r w:rsidRPr="00DA38C5" w:rsidR="003D0C06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VMC </w:t>
            </w:r>
            <w:r w:rsidRPr="00DA38C5" w:rsidR="00FA1A52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Machine</w:t>
            </w:r>
            <w:r w:rsidRPr="00DA38C5" w:rsidR="003D0C06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, Screw Compressor</w:t>
            </w:r>
            <w:r w:rsidRPr="00DA38C5" w:rsidR="00FA1A52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, </w:t>
            </w:r>
            <w:r w:rsidRPr="00DA38C5" w:rsidR="003D0C06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CED Plant</w:t>
            </w:r>
            <w:r w:rsidRPr="00DA38C5" w:rsidR="00FA1A52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, Stamping Machine, Power Press Machine, Welding Mach</w:t>
            </w:r>
            <w:r w:rsidRPr="00DA38C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ine (</w:t>
            </w:r>
            <w:r w:rsidRPr="00DA38C5" w:rsidR="00FA1A52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Friction, Arc, Tig, Spot &amp; Mig Welding Machine</w:t>
            </w:r>
            <w:r w:rsidRPr="00DA38C5" w:rsidR="003D0C06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)</w:t>
            </w:r>
            <w:r w:rsidRPr="00DA38C5" w:rsidR="009704CB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, Laser Welding Machine, </w:t>
            </w:r>
            <w:r w:rsidRPr="00DA38C5" w:rsidR="00D57928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Speedy Packer, Laser Marking Machine</w:t>
            </w:r>
            <w:r w:rsidRPr="00DA38C5" w:rsidR="00DD13F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and </w:t>
            </w:r>
            <w:r w:rsidRPr="00DA38C5" w:rsidR="00D97333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Induction Brazing</w:t>
            </w:r>
          </w:p>
          <w:p w:rsidR="00DA38C5" w:rsidRPr="00A318ED" w:rsidP="003B0805" w14:paraId="6DCFB796" w14:textId="409C0B19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 w:rsidRPr="00A318E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Supervising, guiding &amp; </w:t>
            </w:r>
            <w:r w:rsidRPr="00A318E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assigning work to 4 </w:t>
            </w:r>
            <w:r w:rsidRPr="00A318ED" w:rsidR="00A318E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Executives,</w:t>
            </w:r>
            <w:r w:rsidRPr="00A318E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3 Foreman</w:t>
            </w:r>
            <w:r w:rsidRPr="00A318ED" w:rsidR="00A318E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, </w:t>
            </w:r>
            <w:r w:rsidRPr="00A318E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3 permanent </w:t>
            </w:r>
            <w:r w:rsidRPr="00A318ED" w:rsidR="00A318E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Electricians</w:t>
            </w:r>
            <w:r w:rsidRPr="00A318E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, 3 </w:t>
            </w:r>
            <w:r w:rsidRPr="00A318ED" w:rsidR="001C04EE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Permanent Fitter </w:t>
            </w:r>
            <w:r w:rsidRPr="00A318E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and 6 </w:t>
            </w:r>
            <w:r w:rsidRPr="00A318ED" w:rsidR="001C04EE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Contractual Labors</w:t>
            </w:r>
          </w:p>
          <w:p w:rsidR="000358E5" w:rsidRPr="00DA38C5" w:rsidP="003B0805" w14:paraId="13C1F4B5" w14:textId="0E191B79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 w:rsidRPr="00DA38C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Ensuring</w:t>
            </w:r>
            <w:r w:rsidRPr="00DA38C5" w:rsidR="00B32498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finalization of</w:t>
            </w:r>
            <w:r w:rsidRPr="00DA38C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</w:t>
            </w:r>
            <w:r w:rsidRPr="00DA38C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AMC BOQ activities </w:t>
            </w:r>
            <w:r w:rsidRPr="00DA38C5" w:rsidR="003D0C06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&amp; </w:t>
            </w:r>
            <w:r w:rsidRPr="00DA38C5" w:rsidR="00CA0B02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conducting </w:t>
            </w:r>
            <w:r w:rsidRPr="00DA38C5" w:rsidR="003D0C06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negotiation with suppliers</w:t>
            </w:r>
          </w:p>
          <w:p w:rsidR="000358E5" w:rsidRPr="000358E5" w:rsidP="003B0805" w14:paraId="12D582FF" w14:textId="4054AB53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Planning of </w:t>
            </w:r>
            <w:r w:rsidRPr="000358E5" w:rsidR="008574C3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shut </w:t>
            </w:r>
            <w:r w:rsidRPr="000358E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down </w:t>
            </w:r>
            <w:r w:rsidR="008574C3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and completing</w:t>
            </w:r>
            <w:r w:rsidRPr="000358E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the plan</w:t>
            </w:r>
            <w:r w:rsidR="00C02F78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ned</w:t>
            </w:r>
            <w:r w:rsidRPr="000358E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work within the specified time period</w:t>
            </w:r>
          </w:p>
          <w:p w:rsidR="000358E5" w:rsidRPr="009222FD" w:rsidP="003B0805" w14:paraId="75A9AA07" w14:textId="31EE9206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 w:rsidRPr="009222F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Acting as a </w:t>
            </w:r>
            <w:r w:rsidRPr="009222FD" w:rsidR="001C2A67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Core Team Member </w:t>
            </w:r>
            <w:r w:rsidRPr="009222FD" w:rsidR="003D0C06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of KAIZEN</w:t>
            </w:r>
            <w:r w:rsidRPr="009222FD" w:rsidR="009222F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and working </w:t>
            </w:r>
            <w:r w:rsidRPr="009222FD" w:rsidR="003D0C06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in SAP PM Module</w:t>
            </w:r>
          </w:p>
          <w:p w:rsidR="00F93980" w:rsidP="003B0805" w14:paraId="661C1658" w14:textId="7777777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Conducting</w:t>
            </w: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:</w:t>
            </w:r>
          </w:p>
          <w:p w:rsidR="000358E5" w:rsidP="003B0805" w14:paraId="08ECD797" w14:textId="661EAC7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Quality </w:t>
            </w:r>
            <w:r w:rsidR="008A3AC1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check of </w:t>
            </w:r>
            <w:r w:rsidRPr="000358E5" w:rsidR="008A3AC1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stand </w:t>
            </w:r>
            <w:r w:rsidRPr="000358E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by </w:t>
            </w:r>
            <w:r w:rsidRPr="000358E5" w:rsidR="008A3AC1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auxiliary </w:t>
            </w:r>
            <w:r w:rsidRPr="000358E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equipment </w:t>
            </w:r>
            <w:r w:rsidR="008A3AC1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and </w:t>
            </w:r>
            <w:r w:rsidR="003D58D3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ensuring it</w:t>
            </w:r>
            <w:r w:rsidR="003D0C06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to avoid the major breakdown</w:t>
            </w:r>
          </w:p>
          <w:p w:rsidR="00F93980" w:rsidP="003B0805" w14:paraId="41CA901E" w14:textId="1B2766C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 w:rsidRPr="00F9398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Failure investigation analysis to identify gaps &amp; take corrective measures so as to reduce equipment downtime &amp; maximize plant availability</w:t>
            </w:r>
          </w:p>
          <w:p w:rsidR="00CF51FF" w:rsidRPr="000358E5" w:rsidP="003B0805" w14:paraId="373B54E2" w14:textId="093D579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 w:rsidRPr="00CF51FF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Internal and external audit</w:t>
            </w: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s</w:t>
            </w:r>
            <w:r w:rsidRPr="00CF51FF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DB2874" w:rsidP="003B0805" w14:paraId="09E704D9" w14:textId="7777777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 w:rsidRPr="000358E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Executing</w:t>
            </w:r>
            <w:r w:rsidRPr="000358E5" w:rsidR="000358E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systems &amp; procedures as per ISO-9000 &amp; ISO-14001&amp;18000 thereby ensuring efficiency and productivity</w:t>
            </w:r>
          </w:p>
          <w:p w:rsidR="000358E5" w:rsidRPr="000358E5" w:rsidP="003B0805" w14:paraId="011777E1" w14:textId="54592C1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Formulating &amp; maintaining</w:t>
            </w:r>
            <w:r w:rsidRPr="000358E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relevant docu</w:t>
            </w:r>
            <w:r w:rsidR="003D0C06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ments as per </w:t>
            </w:r>
            <w:r w:rsidR="008A4AE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the </w:t>
            </w:r>
            <w:r w:rsidR="003D0C06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system requirement</w:t>
            </w:r>
          </w:p>
          <w:p w:rsidR="000358E5" w:rsidRPr="000358E5" w:rsidP="003B0805" w14:paraId="5332DF26" w14:textId="7D7A8465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Identifying </w:t>
            </w:r>
            <w:r w:rsidRPr="00D71B6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and develop</w:t>
            </w:r>
            <w:r w:rsidR="0025260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ing</w:t>
            </w:r>
            <w:r w:rsidRPr="00D71B6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potential vendors </w:t>
            </w:r>
            <w:r w:rsidR="003D0C06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for spare</w:t>
            </w:r>
            <w:r w:rsidR="002E1750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s</w:t>
            </w:r>
          </w:p>
          <w:p w:rsidR="000358E5" w:rsidRPr="000358E5" w:rsidP="003B0805" w14:paraId="61A792FD" w14:textId="219C26B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Performing </w:t>
            </w:r>
            <w:r w:rsidRPr="000358E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installation </w:t>
            </w:r>
            <w:r w:rsidR="00CA570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&amp;</w:t>
            </w:r>
            <w:r w:rsidRPr="000358E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commissioning of new capital equipments like CNC </w:t>
            </w:r>
            <w:r w:rsidRPr="000358E5" w:rsidR="00E460E7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Machines</w:t>
            </w:r>
            <w:r w:rsidRPr="000358E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, Assembly Lines, Painting Booth, Packing </w:t>
            </w:r>
            <w:r w:rsidRPr="000358E5" w:rsidR="00E82657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Lines </w:t>
            </w:r>
            <w:r w:rsidRPr="000358E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and Compressors</w:t>
            </w:r>
          </w:p>
          <w:p w:rsidR="000358E5" w:rsidRPr="000358E5" w:rsidP="003B0805" w14:paraId="74BEDA1C" w14:textId="3A5AB775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Managin</w:t>
            </w:r>
            <w:r w:rsidR="00A90331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g</w:t>
            </w: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the implementation of </w:t>
            </w:r>
            <w:r w:rsidRPr="000358E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planning </w:t>
            </w:r>
            <w:r w:rsidRPr="000358E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&amp; implementing the preventive &amp; </w:t>
            </w:r>
            <w:r w:rsidR="003D0C06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breakdown maintenance schedules</w:t>
            </w:r>
          </w:p>
          <w:p w:rsidR="000358E5" w:rsidRPr="000358E5" w:rsidP="003B0805" w14:paraId="332D18A9" w14:textId="0F1473C9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 w:rsidRPr="000358E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Observing</w:t>
            </w:r>
            <w:r w:rsidRPr="000358E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&amp;</w:t>
            </w:r>
            <w:r w:rsidRPr="000358E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optimizing processes, troubleshooting problems by coordination with other depar</w:t>
            </w:r>
            <w:r w:rsidR="003D0C06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tments and improving efficiency</w:t>
            </w:r>
          </w:p>
          <w:p w:rsidR="000358E5" w:rsidRPr="000358E5" w:rsidP="003B0805" w14:paraId="56CEDF85" w14:textId="211981A8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Evaluating</w:t>
            </w:r>
            <w:r w:rsidRPr="000358E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&amp; monitioring work of manpower and s</w:t>
            </w:r>
            <w:r w:rsidR="003D0C06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uggest improvement as required</w:t>
            </w:r>
          </w:p>
          <w:p w:rsidR="000358E5" w:rsidRPr="000358E5" w:rsidP="003B0805" w14:paraId="5961D0DA" w14:textId="6F43D49D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Work</w:t>
            </w:r>
            <w:r w:rsidR="001C411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ing</w:t>
            </w: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for </w:t>
            </w:r>
            <w:r w:rsidR="001B0EEF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the</w:t>
            </w:r>
            <w:r w:rsidR="008817F3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energy saving in plant</w:t>
            </w:r>
          </w:p>
          <w:p w:rsidR="00BE5060" w:rsidRPr="00BE5060" w:rsidP="003B0805" w14:paraId="4129035E" w14:textId="77777777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</w:rPr>
            </w:pPr>
          </w:p>
          <w:p w:rsidR="000D1A24" w:rsidRPr="00D103FE" w:rsidP="003B0805" w14:paraId="1559E488" w14:textId="39D02051">
            <w:pPr>
              <w:ind w:left="360"/>
              <w:rPr>
                <w:rFonts w:asciiTheme="majorHAnsi" w:hAnsiTheme="majorHAnsi" w:cs="Tahoma"/>
                <w:color w:val="404040" w:themeColor="text1" w:themeTint="BF"/>
              </w:rPr>
            </w:pPr>
            <w:r w:rsidRPr="00D103FE">
              <w:rPr>
                <w:rFonts w:asciiTheme="majorHAnsi" w:hAnsiTheme="majorHAnsi" w:cs="Tahoma"/>
                <w:b/>
                <w:noProof/>
                <w:color w:val="404040" w:themeColor="text1" w:themeTint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209550</wp:posOffset>
                      </wp:positionV>
                      <wp:extent cx="43529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4352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1BA7C7"/>
                                </a:solidFill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39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80768" from="1.9pt,16.5pt" to="344.65pt,16.5pt" strokecolor="#1ba7c7" strokeweight="1.5pt">
                      <v:stroke joinstyle="miter"/>
                    </v:line>
                  </w:pict>
                </mc:Fallback>
              </mc:AlternateContent>
            </w:r>
            <w:r w:rsidRPr="00D103FE">
              <w:rPr>
                <w:rFonts w:asciiTheme="majorHAnsi" w:hAnsiTheme="majorHAnsi" w:cs="Tahoma"/>
                <w:b/>
                <w:noProof/>
                <w:color w:val="404040" w:themeColor="text1" w:themeTint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6985</wp:posOffset>
                      </wp:positionV>
                      <wp:extent cx="209550" cy="20955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12700">
                                <a:noFill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40" style="width:16.5pt;height:16.5pt;margin-top:0.55pt;margin-left:0.4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82816" fillcolor="#1ba7c7" stroked="f" strokeweight="1pt">
                      <v:path arrowok="t"/>
                    </v:rect>
                  </w:pict>
                </mc:Fallback>
              </mc:AlternateContent>
            </w:r>
            <w:r w:rsidR="006B0B2F">
              <w:rPr>
                <w:rFonts w:asciiTheme="majorHAnsi" w:hAnsiTheme="majorHAnsi" w:cs="Tahoma"/>
                <w:b/>
                <w:color w:val="404040" w:themeColor="text1" w:themeTint="BF"/>
                <w:sz w:val="24"/>
                <w:szCs w:val="28"/>
              </w:rPr>
              <w:t xml:space="preserve"> </w:t>
            </w:r>
            <w:r w:rsidRPr="00D103FE" w:rsidR="00DA3057">
              <w:rPr>
                <w:rFonts w:asciiTheme="majorHAnsi" w:hAnsiTheme="majorHAnsi" w:cs="Tahoma"/>
                <w:b/>
                <w:color w:val="404040" w:themeColor="text1" w:themeTint="BF"/>
                <w:sz w:val="24"/>
                <w:szCs w:val="28"/>
              </w:rPr>
              <w:t>Previous Experience</w:t>
            </w:r>
          </w:p>
          <w:p w:rsidR="000D1A24" w:rsidRPr="00D103FE" w:rsidP="003B0805" w14:paraId="34A0EE81" w14:textId="77777777">
            <w:pPr>
              <w:rPr>
                <w:rFonts w:asciiTheme="majorHAnsi" w:hAnsiTheme="majorHAnsi" w:cs="Tahoma"/>
                <w:color w:val="404040" w:themeColor="text1" w:themeTint="BF"/>
              </w:rPr>
            </w:pPr>
          </w:p>
          <w:p w:rsidR="00BE5060" w:rsidP="003B0805" w14:paraId="36141030" w14:textId="77777777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0070C0"/>
                <w:sz w:val="20"/>
              </w:rPr>
            </w:pPr>
            <w:r w:rsidRPr="00F20668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>Mar</w:t>
            </w:r>
            <w:r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>’</w:t>
            </w:r>
            <w:r w:rsidRPr="00F20668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>10</w:t>
            </w:r>
            <w:r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>-</w:t>
            </w:r>
            <w:r w:rsidRPr="00F20668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>Mar</w:t>
            </w:r>
            <w:r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>’</w:t>
            </w:r>
            <w:r w:rsidRPr="00F20668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>11</w:t>
            </w:r>
            <w:r w:rsidRPr="00A67A43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 xml:space="preserve">: </w:t>
            </w:r>
            <w:r w:rsidRPr="00660ED8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>Kirloskar Brothers Ltd</w:t>
            </w:r>
            <w:r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>.</w:t>
            </w:r>
            <w:r w:rsidRPr="00660ED8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>, Dewas</w:t>
            </w:r>
            <w:r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>,</w:t>
            </w:r>
            <w:r w:rsidRPr="00660ED8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 xml:space="preserve"> Madhya Pradesh</w:t>
            </w:r>
            <w:r w:rsidRPr="00A67A43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 xml:space="preserve"> | </w:t>
            </w:r>
            <w:r w:rsidRPr="00EE1FD0">
              <w:rPr>
                <w:rFonts w:asciiTheme="majorHAnsi" w:hAnsiTheme="majorHAnsi" w:cs="Tahoma"/>
                <w:b/>
                <w:color w:val="0070C0"/>
                <w:sz w:val="20"/>
              </w:rPr>
              <w:t>Trainee</w:t>
            </w:r>
          </w:p>
          <w:p w:rsidR="00911B6E" w:rsidP="003B0805" w14:paraId="595A5259" w14:textId="20418817">
            <w:pPr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</w:pPr>
            <w:r w:rsidRPr="000D0290">
              <w:rPr>
                <w:rFonts w:asciiTheme="majorHAnsi" w:hAnsiTheme="majorHAnsi" w:cs="Tahoma"/>
                <w:b/>
                <w:color w:val="404040" w:themeColor="text1" w:themeTint="BF"/>
                <w:sz w:val="20"/>
              </w:rPr>
              <w:t>Department: Manufacturing</w:t>
            </w:r>
            <w:r w:rsidRPr="00743B4F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BE5060" w:rsidRPr="00743B4F" w:rsidP="003B0805" w14:paraId="025E3650" w14:textId="77777777">
            <w:pPr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</w:pPr>
          </w:p>
          <w:p w:rsidR="000D1A24" w:rsidRPr="00D103FE" w:rsidP="003B0805" w14:paraId="020797AD" w14:textId="0619AF85">
            <w:pPr>
              <w:tabs>
                <w:tab w:val="left" w:pos="1155"/>
              </w:tabs>
              <w:rPr>
                <w:rFonts w:asciiTheme="majorHAnsi" w:hAnsiTheme="majorHAnsi" w:cs="Tahoma"/>
                <w:b/>
                <w:color w:val="404040" w:themeColor="text1" w:themeTint="BF"/>
                <w:sz w:val="28"/>
                <w:szCs w:val="28"/>
              </w:rPr>
            </w:pPr>
            <w:r w:rsidRPr="00D103FE">
              <w:rPr>
                <w:rFonts w:asciiTheme="majorHAnsi" w:hAnsiTheme="majorHAnsi" w:cs="Tahoma"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215265</wp:posOffset>
                      </wp:positionV>
                      <wp:extent cx="4352925" cy="0"/>
                      <wp:effectExtent l="0" t="0" r="2857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4352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1BA7C7"/>
                                </a:solidFill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41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84864" from="0.15pt,16.95pt" to="342.9pt,16.95pt" strokecolor="#1ba7c7" strokeweight="1.5pt">
                      <v:stroke joinstyle="miter"/>
                    </v:line>
                  </w:pict>
                </mc:Fallback>
              </mc:AlternateContent>
            </w:r>
            <w:r w:rsidRPr="00D103FE">
              <w:rPr>
                <w:rFonts w:asciiTheme="majorHAnsi" w:hAnsiTheme="majorHAnsi" w:cs="Tahoma"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14132</wp:posOffset>
                      </wp:positionV>
                      <wp:extent cx="209550" cy="209550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12700">
                                <a:noFill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2" style="width:16.5pt;height:16.5pt;margin-top:1.1pt;margin-left:0.1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91008" fillcolor="#1ba7c7" stroked="f" strokeweight="1pt">
                      <v:path arrowok="t"/>
                    </v:rect>
                  </w:pict>
                </mc:Fallback>
              </mc:AlternateContent>
            </w:r>
            <w:r w:rsidRPr="00D103FE">
              <w:rPr>
                <w:rFonts w:asciiTheme="majorHAnsi" w:hAnsiTheme="majorHAnsi" w:cs="Tahoma"/>
                <w:b/>
                <w:color w:val="404040" w:themeColor="text1" w:themeTint="BF"/>
                <w:sz w:val="28"/>
                <w:szCs w:val="28"/>
              </w:rPr>
              <w:t xml:space="preserve">     </w:t>
            </w:r>
            <w:r w:rsidR="00B67626">
              <w:rPr>
                <w:rFonts w:asciiTheme="majorHAnsi" w:hAnsiTheme="majorHAnsi" w:cs="Tahoma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D103FE">
              <w:rPr>
                <w:rFonts w:asciiTheme="majorHAnsi" w:hAnsiTheme="majorHAnsi" w:cs="Tahoma"/>
                <w:b/>
                <w:color w:val="404040" w:themeColor="text1" w:themeTint="BF"/>
                <w:sz w:val="24"/>
                <w:szCs w:val="28"/>
              </w:rPr>
              <w:t>Academic Achievements</w:t>
            </w:r>
          </w:p>
          <w:p w:rsidR="000D1A24" w:rsidRPr="00D103FE" w:rsidP="003B0805" w14:paraId="78526BE3" w14:textId="77777777">
            <w:pPr>
              <w:pStyle w:val="ListParagraph"/>
              <w:ind w:left="360"/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</w:pPr>
          </w:p>
          <w:p w:rsidR="00D51029" w:rsidRPr="00251DFB" w:rsidP="003B0805" w14:paraId="720A395A" w14:textId="5BD6E9DA">
            <w:pPr>
              <w:pStyle w:val="ListParagraph"/>
              <w:numPr>
                <w:ilvl w:val="0"/>
                <w:numId w:val="1"/>
              </w:numPr>
              <w:ind w:right="144"/>
              <w:jc w:val="both"/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</w:pPr>
            <w:r w:rsidRPr="00D51029">
              <w:rPr>
                <w:rFonts w:eastAsia="Times New Roman" w:asciiTheme="majorHAnsi" w:hAnsiTheme="majorHAnsi" w:cs="Tahoma"/>
                <w:b/>
                <w:color w:val="404040" w:themeColor="text1" w:themeTint="BF"/>
                <w:sz w:val="20"/>
                <w:szCs w:val="24"/>
              </w:rPr>
              <w:t>B</w:t>
            </w:r>
            <w:r w:rsidR="00606578">
              <w:rPr>
                <w:rFonts w:eastAsia="Times New Roman" w:asciiTheme="majorHAnsi" w:hAnsiTheme="majorHAnsi" w:cs="Tahoma"/>
                <w:b/>
                <w:color w:val="404040" w:themeColor="text1" w:themeTint="BF"/>
                <w:sz w:val="20"/>
                <w:szCs w:val="24"/>
              </w:rPr>
              <w:t>.</w:t>
            </w:r>
            <w:r w:rsidRPr="00D51029">
              <w:rPr>
                <w:rFonts w:eastAsia="Times New Roman" w:asciiTheme="majorHAnsi" w:hAnsiTheme="majorHAnsi" w:cs="Tahoma"/>
                <w:b/>
                <w:color w:val="404040" w:themeColor="text1" w:themeTint="BF"/>
                <w:sz w:val="20"/>
                <w:szCs w:val="24"/>
              </w:rPr>
              <w:t>E</w:t>
            </w:r>
            <w:r w:rsidR="00606578">
              <w:rPr>
                <w:rFonts w:eastAsia="Times New Roman" w:asciiTheme="majorHAnsi" w:hAnsiTheme="majorHAnsi" w:cs="Tahoma"/>
                <w:b/>
                <w:color w:val="404040" w:themeColor="text1" w:themeTint="BF"/>
                <w:sz w:val="20"/>
                <w:szCs w:val="24"/>
              </w:rPr>
              <w:t>.</w:t>
            </w:r>
            <w:r w:rsidRPr="00D51029">
              <w:rPr>
                <w:rFonts w:eastAsia="Times New Roman" w:asciiTheme="majorHAnsi" w:hAnsiTheme="majorHAnsi" w:cs="Tahoma"/>
                <w:b/>
                <w:color w:val="404040" w:themeColor="text1" w:themeTint="BF"/>
                <w:sz w:val="20"/>
                <w:szCs w:val="24"/>
              </w:rPr>
              <w:t xml:space="preserve"> (Elect &amp; Elex.) </w:t>
            </w:r>
            <w:r w:rsidRPr="00251DFB"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  <w:t xml:space="preserve">from Mahakal </w:t>
            </w:r>
            <w:r w:rsidRPr="00251DFB" w:rsidR="00113944"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  <w:t>Institute of Technology</w:t>
            </w:r>
            <w:r w:rsidR="00113944"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  <w:t>,</w:t>
            </w:r>
            <w:r w:rsidRPr="00251DFB" w:rsidR="00113944"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  <w:t xml:space="preserve"> </w:t>
            </w:r>
            <w:r w:rsidRPr="00251DFB"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  <w:t>Ujjain, (RGPV  University, Bhopal) with 69.9%</w:t>
            </w:r>
            <w:r w:rsidR="00251DFB"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  <w:t xml:space="preserve"> </w:t>
            </w:r>
            <w:r w:rsidRPr="00386140" w:rsidR="00251DFB"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  <w:t xml:space="preserve">in </w:t>
            </w:r>
            <w:r w:rsidR="00B70BC0"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  <w:t>2009</w:t>
            </w:r>
          </w:p>
          <w:p w:rsidR="00D51029" w:rsidRPr="006538A0" w:rsidP="003B0805" w14:paraId="0D4723AA" w14:textId="2B371401">
            <w:pPr>
              <w:pStyle w:val="ListParagraph"/>
              <w:numPr>
                <w:ilvl w:val="0"/>
                <w:numId w:val="1"/>
              </w:numPr>
              <w:ind w:right="144"/>
              <w:jc w:val="both"/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</w:pPr>
            <w:r w:rsidRPr="00D51029">
              <w:rPr>
                <w:rFonts w:eastAsia="Times New Roman" w:asciiTheme="majorHAnsi" w:hAnsiTheme="majorHAnsi" w:cs="Tahoma"/>
                <w:b/>
                <w:color w:val="404040" w:themeColor="text1" w:themeTint="BF"/>
                <w:sz w:val="20"/>
                <w:szCs w:val="24"/>
              </w:rPr>
              <w:t>12</w:t>
            </w:r>
            <w:r w:rsidRPr="006538A0">
              <w:rPr>
                <w:rFonts w:eastAsia="Times New Roman" w:asciiTheme="majorHAnsi" w:hAnsiTheme="majorHAnsi" w:cs="Tahoma"/>
                <w:b/>
                <w:color w:val="404040" w:themeColor="text1" w:themeTint="BF"/>
                <w:sz w:val="20"/>
                <w:szCs w:val="24"/>
                <w:vertAlign w:val="superscript"/>
              </w:rPr>
              <w:t>th</w:t>
            </w:r>
            <w:r w:rsidR="006538A0">
              <w:rPr>
                <w:rFonts w:eastAsia="Times New Roman" w:asciiTheme="majorHAnsi" w:hAnsiTheme="majorHAnsi" w:cs="Tahoma"/>
                <w:b/>
                <w:color w:val="404040" w:themeColor="text1" w:themeTint="BF"/>
                <w:sz w:val="20"/>
                <w:szCs w:val="24"/>
              </w:rPr>
              <w:t xml:space="preserve"> </w:t>
            </w:r>
            <w:r w:rsidRPr="006538A0"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  <w:t>from Vaishnav .H.Sec School, Indo</w:t>
            </w:r>
            <w:r w:rsidR="00102350"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  <w:t xml:space="preserve">re (M.P. Board) </w:t>
            </w:r>
            <w:r w:rsidR="006538A0"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  <w:t xml:space="preserve">with 68.8% </w:t>
            </w:r>
            <w:r w:rsidRPr="00386140" w:rsidR="006538A0"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  <w:t>in</w:t>
            </w:r>
            <w:r w:rsidR="006538A0"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  <w:t xml:space="preserve"> </w:t>
            </w:r>
            <w:r w:rsidR="00B70BC0"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  <w:t>2005</w:t>
            </w:r>
          </w:p>
          <w:p w:rsidR="009267CB" w:rsidRPr="003B4C97" w:rsidP="003B0805" w14:paraId="2CDF674C" w14:textId="7D5534A5">
            <w:pPr>
              <w:pStyle w:val="ListParagraph"/>
              <w:numPr>
                <w:ilvl w:val="0"/>
                <w:numId w:val="1"/>
              </w:numPr>
              <w:ind w:right="144"/>
              <w:jc w:val="both"/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</w:pPr>
            <w:r w:rsidRPr="00D51029">
              <w:rPr>
                <w:rFonts w:eastAsia="Times New Roman" w:asciiTheme="majorHAnsi" w:hAnsiTheme="majorHAnsi" w:cs="Tahoma"/>
                <w:b/>
                <w:color w:val="404040" w:themeColor="text1" w:themeTint="BF"/>
                <w:sz w:val="20"/>
                <w:szCs w:val="24"/>
              </w:rPr>
              <w:t>10</w:t>
            </w:r>
            <w:r w:rsidRPr="003B4C97">
              <w:rPr>
                <w:rFonts w:eastAsia="Times New Roman" w:asciiTheme="majorHAnsi" w:hAnsiTheme="majorHAnsi" w:cs="Tahoma"/>
                <w:b/>
                <w:color w:val="404040" w:themeColor="text1" w:themeTint="BF"/>
                <w:sz w:val="20"/>
                <w:szCs w:val="24"/>
                <w:vertAlign w:val="superscript"/>
              </w:rPr>
              <w:t>th</w:t>
            </w:r>
            <w:r w:rsidR="003B4C97">
              <w:rPr>
                <w:rFonts w:eastAsia="Times New Roman" w:asciiTheme="majorHAnsi" w:hAnsiTheme="majorHAnsi" w:cs="Tahoma"/>
                <w:b/>
                <w:color w:val="404040" w:themeColor="text1" w:themeTint="BF"/>
                <w:sz w:val="20"/>
                <w:szCs w:val="24"/>
              </w:rPr>
              <w:t xml:space="preserve"> </w:t>
            </w:r>
            <w:r w:rsidRPr="003B4C97"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  <w:t>from R.B.M school, Indore, (M.P. Board) with 75.2%</w:t>
            </w:r>
            <w:r w:rsidR="009935B9"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  <w:t xml:space="preserve"> </w:t>
            </w:r>
            <w:r w:rsidRPr="00386140" w:rsidR="009935B9"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  <w:t>in</w:t>
            </w:r>
            <w:r w:rsidR="009935B9"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  <w:t xml:space="preserve"> </w:t>
            </w:r>
            <w:r w:rsidR="00B70BC0">
              <w:rPr>
                <w:rFonts w:eastAsia="Times New Roman" w:asciiTheme="majorHAnsi" w:hAnsiTheme="majorHAnsi" w:cs="Tahoma"/>
                <w:color w:val="404040" w:themeColor="text1" w:themeTint="BF"/>
                <w:sz w:val="20"/>
                <w:szCs w:val="24"/>
              </w:rPr>
              <w:t>2003</w:t>
            </w:r>
          </w:p>
          <w:p w:rsidR="00140968" w:rsidRPr="00D103FE" w:rsidP="003B0805" w14:paraId="164E5EDD" w14:textId="77777777">
            <w:pPr>
              <w:ind w:right="144"/>
              <w:jc w:val="both"/>
              <w:rPr>
                <w:rFonts w:asciiTheme="majorHAnsi" w:hAnsiTheme="majorHAnsi" w:cs="Tahoma"/>
                <w:b/>
                <w:color w:val="404040" w:themeColor="text1" w:themeTint="BF"/>
                <w:sz w:val="24"/>
                <w:szCs w:val="28"/>
              </w:rPr>
            </w:pPr>
          </w:p>
          <w:p w:rsidR="000D1A24" w:rsidRPr="00D103FE" w:rsidP="003B0805" w14:paraId="3E737AC5" w14:textId="7C291892">
            <w:pPr>
              <w:pStyle w:val="ListParagraph"/>
              <w:ind w:left="360"/>
              <w:rPr>
                <w:rFonts w:asciiTheme="majorHAnsi" w:hAnsiTheme="majorHAnsi" w:cs="Tahoma"/>
                <w:b/>
                <w:color w:val="404040" w:themeColor="text1" w:themeTint="BF"/>
                <w:sz w:val="28"/>
                <w:szCs w:val="28"/>
              </w:rPr>
            </w:pPr>
            <w:r w:rsidRPr="00D103FE">
              <w:rPr>
                <w:rFonts w:asciiTheme="majorHAnsi" w:hAnsiTheme="majorHAnsi" w:cs="Tahoma"/>
                <w:noProof/>
                <w:color w:val="404040" w:themeColor="text1" w:themeTint="B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16510</wp:posOffset>
                      </wp:positionV>
                      <wp:extent cx="209550" cy="209550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 w="12700">
                                <a:noFill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43" style="width:16.5pt;height:16.5pt;margin-top:1.3pt;margin-left:0.1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88960" fillcolor="#1ba7c7" stroked="f" strokeweight="1pt">
                      <v:path arrowok="t"/>
                    </v:rect>
                  </w:pict>
                </mc:Fallback>
              </mc:AlternateContent>
            </w:r>
            <w:r w:rsidRPr="00D103FE">
              <w:rPr>
                <w:rFonts w:asciiTheme="majorHAnsi" w:hAnsiTheme="majorHAnsi" w:cs="Tahoma"/>
                <w:b/>
                <w:color w:val="404040" w:themeColor="text1" w:themeTint="BF"/>
                <w:sz w:val="24"/>
                <w:szCs w:val="28"/>
              </w:rPr>
              <w:t>Personal Details</w:t>
            </w:r>
          </w:p>
          <w:p w:rsidR="000D1A24" w:rsidRPr="00D103FE" w:rsidP="003B0805" w14:paraId="6F39BC91" w14:textId="4FA09B7D">
            <w:pPr>
              <w:rPr>
                <w:rFonts w:asciiTheme="majorHAnsi" w:hAnsiTheme="majorHAnsi" w:cs="Tahoma"/>
                <w:b/>
                <w:color w:val="404040" w:themeColor="text1" w:themeTint="BF"/>
                <w:spacing w:val="-4"/>
                <w:sz w:val="20"/>
                <w:szCs w:val="20"/>
              </w:rPr>
            </w:pPr>
            <w:r w:rsidRPr="00D103FE">
              <w:rPr>
                <w:rFonts w:asciiTheme="majorHAnsi" w:hAnsiTheme="majorHAnsi" w:cs="Tahoma"/>
                <w:noProof/>
                <w:color w:val="404040" w:themeColor="text1" w:themeTint="B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41749</wp:posOffset>
                      </wp:positionV>
                      <wp:extent cx="4352925" cy="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4352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1BA7C7"/>
                                </a:solidFill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44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86912" from="0.4pt,3.3pt" to="343.15pt,3.3pt" strokecolor="#1ba7c7" strokeweight="1.5pt">
                      <v:stroke joinstyle="miter"/>
                    </v:line>
                  </w:pict>
                </mc:Fallback>
              </mc:AlternateContent>
            </w:r>
          </w:p>
          <w:p w:rsidR="001D46CF" w:rsidRPr="006F478C" w:rsidP="003B0805" w14:paraId="40C5A384" w14:textId="4C371230">
            <w:pPr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</w:pPr>
            <w:r w:rsidRPr="006F478C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 xml:space="preserve">Date of Birth: </w:t>
            </w:r>
            <w:r w:rsidRPr="0078316C" w:rsidR="00B94476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23rd August 1987</w:t>
            </w:r>
          </w:p>
          <w:p w:rsidR="001D46CF" w:rsidRPr="006F478C" w:rsidP="003B0805" w14:paraId="5EC85678" w14:textId="706ECE3A">
            <w:pPr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</w:pPr>
            <w:r w:rsidRPr="006F478C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 xml:space="preserve">Languages Known: </w:t>
            </w:r>
            <w:r w:rsidRPr="0015517E" w:rsidR="0015517E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English</w:t>
            </w:r>
            <w:r w:rsidR="0015517E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&amp;</w:t>
            </w:r>
            <w:r w:rsidRPr="0015517E" w:rsidR="0015517E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Hindi</w:t>
            </w:r>
          </w:p>
          <w:p w:rsidR="000D1A24" w:rsidRPr="00176235" w:rsidP="003B0805" w14:paraId="0FB2C07A" w14:textId="5D2FBB54">
            <w:pPr>
              <w:rPr>
                <w:rFonts w:asciiTheme="majorHAnsi" w:hAnsiTheme="majorHAnsi" w:cs="Tahoma"/>
                <w:color w:val="404040" w:themeColor="text1" w:themeTint="BF"/>
                <w:sz w:val="24"/>
                <w:szCs w:val="28"/>
              </w:rPr>
            </w:pPr>
            <w:r w:rsidRPr="006F478C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Permanent Address:</w:t>
            </w:r>
            <w:r w:rsidRPr="006F478C" w:rsidR="00ED733E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6D3681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71, Rambag, Indore, </w:t>
            </w:r>
            <w:r w:rsidRPr="00071EF9" w:rsidR="00071EF9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M.P</w:t>
            </w:r>
            <w:r w:rsidR="006D3681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.</w:t>
            </w:r>
            <w:r w:rsidRPr="00071EF9" w:rsidR="00071EF9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-452001</w:t>
            </w:r>
          </w:p>
        </w:tc>
        <w:tc>
          <w:tcPr>
            <w:tcW w:w="236" w:type="dxa"/>
          </w:tcPr>
          <w:p w:rsidR="000D1A24" w:rsidRPr="00D103FE" w:rsidP="003B0805" w14:paraId="578ED38C" w14:textId="77777777">
            <w:pPr>
              <w:rPr>
                <w:rFonts w:asciiTheme="majorHAnsi" w:hAnsiTheme="majorHAnsi" w:cs="Tahoma"/>
                <w:color w:val="404040" w:themeColor="text1" w:themeTint="BF"/>
              </w:rPr>
            </w:pPr>
          </w:p>
          <w:p w:rsidR="000D1A24" w:rsidRPr="00D103FE" w:rsidP="003B0805" w14:paraId="1D5689CA" w14:textId="77777777">
            <w:pPr>
              <w:ind w:left="2232"/>
              <w:rPr>
                <w:rFonts w:asciiTheme="majorHAnsi" w:hAnsiTheme="majorHAnsi" w:cs="Tahoma"/>
                <w:color w:val="404040" w:themeColor="text1" w:themeTint="BF"/>
              </w:rPr>
            </w:pPr>
          </w:p>
        </w:tc>
      </w:tr>
    </w:tbl>
    <w:p w:rsidR="00722FC9" w:rsidRPr="00D103FE" w:rsidP="003B0805" w14:paraId="6FA0345A" w14:textId="5E9209D4">
      <w:pPr>
        <w:spacing w:after="0" w:line="240" w:lineRule="auto"/>
        <w:rPr>
          <w:rFonts w:asciiTheme="majorHAnsi" w:hAnsiTheme="majorHAnsi"/>
          <w:color w:val="404040" w:themeColor="text1" w:themeTint="B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width:1pt;height:1pt;margin-top:0;margin-left:0;position:absolute;z-index:251659264">
            <v:imagedata r:id="rId4"/>
          </v:shape>
        </w:pict>
      </w:r>
    </w:p>
    <w:sectPr w:rsidSect="00D41C8A">
      <w:pgSz w:w="11907" w:h="16839" w:code="9"/>
      <w:pgMar w:top="0" w:right="1008" w:bottom="4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.5pt;height:7.5pt" o:bullet="t">
        <v:imagedata r:id="rId1" o:title="bullet-grey"/>
      </v:shape>
    </w:pict>
  </w:numPicBullet>
  <w:numPicBullet w:numPicBulletId="1">
    <w:pict>
      <v:shape id="_x0000_i1026" type="#_x0000_t75" style="width:12.9pt;height:12.9pt" o:bullet="t">
        <v:imagedata r:id="rId2" o:title="bullet"/>
      </v:shape>
    </w:pict>
  </w:numPicBullet>
  <w:abstractNum w:abstractNumId="0">
    <w:nsid w:val="078B7EFA"/>
    <w:multiLevelType w:val="hybridMultilevel"/>
    <w:tmpl w:val="FCF00D7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1986"/>
    <w:multiLevelType w:val="hybridMultilevel"/>
    <w:tmpl w:val="B966EE1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C6322"/>
    <w:multiLevelType w:val="hybridMultilevel"/>
    <w:tmpl w:val="2702BA4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>
    <w:nsid w:val="09C619F3"/>
    <w:multiLevelType w:val="hybridMultilevel"/>
    <w:tmpl w:val="6C1AA1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">
    <w:nsid w:val="188848BF"/>
    <w:multiLevelType w:val="hybridMultilevel"/>
    <w:tmpl w:val="323EFDB0"/>
    <w:lvl w:ilvl="0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5447CC"/>
    <w:multiLevelType w:val="hybridMultilevel"/>
    <w:tmpl w:val="34589E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D4D14"/>
    <w:multiLevelType w:val="hybridMultilevel"/>
    <w:tmpl w:val="853EF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04B29"/>
    <w:multiLevelType w:val="hybridMultilevel"/>
    <w:tmpl w:val="4CE694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33220"/>
    <w:multiLevelType w:val="hybridMultilevel"/>
    <w:tmpl w:val="8496FEC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3421C"/>
    <w:multiLevelType w:val="hybridMultilevel"/>
    <w:tmpl w:val="B3E4C3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0">
    <w:nsid w:val="2F5D3DCB"/>
    <w:multiLevelType w:val="hybridMultilevel"/>
    <w:tmpl w:val="A4443A1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B1CF5"/>
    <w:multiLevelType w:val="hybridMultilevel"/>
    <w:tmpl w:val="25601B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570B45"/>
    <w:multiLevelType w:val="hybridMultilevel"/>
    <w:tmpl w:val="128C00BC"/>
    <w:styleLink w:val="ImportedStyle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3">
    <w:nsid w:val="3CDA24E1"/>
    <w:multiLevelType w:val="hybridMultilevel"/>
    <w:tmpl w:val="14C8C0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3C2891"/>
    <w:multiLevelType w:val="hybridMultilevel"/>
    <w:tmpl w:val="034495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A1A36"/>
    <w:multiLevelType w:val="hybridMultilevel"/>
    <w:tmpl w:val="96B0726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87D87"/>
    <w:multiLevelType w:val="hybridMultilevel"/>
    <w:tmpl w:val="EAAC5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>
    <w:nsid w:val="43555CF0"/>
    <w:multiLevelType w:val="hybridMultilevel"/>
    <w:tmpl w:val="9EFC9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95514"/>
    <w:multiLevelType w:val="hybridMultilevel"/>
    <w:tmpl w:val="4F804C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D59BC"/>
    <w:multiLevelType w:val="hybridMultilevel"/>
    <w:tmpl w:val="9E9893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F620C"/>
    <w:multiLevelType w:val="hybridMultilevel"/>
    <w:tmpl w:val="5C7C58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121BFD"/>
    <w:multiLevelType w:val="hybridMultilevel"/>
    <w:tmpl w:val="FF32DF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1407D"/>
    <w:multiLevelType w:val="hybridMultilevel"/>
    <w:tmpl w:val="6830884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D1B86"/>
    <w:multiLevelType w:val="hybridMultilevel"/>
    <w:tmpl w:val="AADA16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55ABE"/>
    <w:multiLevelType w:val="hybridMultilevel"/>
    <w:tmpl w:val="06B0F4F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D74A48"/>
    <w:multiLevelType w:val="hybridMultilevel"/>
    <w:tmpl w:val="B9F8DA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34494"/>
    <w:multiLevelType w:val="hybridMultilevel"/>
    <w:tmpl w:val="A7F4CD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D3F3C"/>
    <w:multiLevelType w:val="hybridMultilevel"/>
    <w:tmpl w:val="40AA21B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D60D3"/>
    <w:multiLevelType w:val="hybridMultilevel"/>
    <w:tmpl w:val="4DD42D32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EB04C0"/>
    <w:multiLevelType w:val="hybridMultilevel"/>
    <w:tmpl w:val="D348151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B67CD"/>
    <w:multiLevelType w:val="hybridMultilevel"/>
    <w:tmpl w:val="D586EC3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0782A"/>
    <w:multiLevelType w:val="hybridMultilevel"/>
    <w:tmpl w:val="62A60F4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6"/>
  </w:num>
  <w:num w:numId="4">
    <w:abstractNumId w:val="19"/>
  </w:num>
  <w:num w:numId="5">
    <w:abstractNumId w:val="22"/>
  </w:num>
  <w:num w:numId="6">
    <w:abstractNumId w:val="18"/>
  </w:num>
  <w:num w:numId="7">
    <w:abstractNumId w:val="12"/>
  </w:num>
  <w:num w:numId="8">
    <w:abstractNumId w:val="24"/>
  </w:num>
  <w:num w:numId="9">
    <w:abstractNumId w:val="31"/>
  </w:num>
  <w:num w:numId="10">
    <w:abstractNumId w:val="6"/>
  </w:num>
  <w:num w:numId="11">
    <w:abstractNumId w:val="17"/>
  </w:num>
  <w:num w:numId="12">
    <w:abstractNumId w:val="21"/>
  </w:num>
  <w:num w:numId="13">
    <w:abstractNumId w:val="28"/>
  </w:num>
  <w:num w:numId="14">
    <w:abstractNumId w:val="7"/>
  </w:num>
  <w:num w:numId="15">
    <w:abstractNumId w:val="10"/>
  </w:num>
  <w:num w:numId="16">
    <w:abstractNumId w:val="20"/>
  </w:num>
  <w:num w:numId="17">
    <w:abstractNumId w:val="29"/>
  </w:num>
  <w:num w:numId="18">
    <w:abstractNumId w:val="15"/>
  </w:num>
  <w:num w:numId="19">
    <w:abstractNumId w:val="8"/>
  </w:num>
  <w:num w:numId="20">
    <w:abstractNumId w:val="5"/>
  </w:num>
  <w:num w:numId="21">
    <w:abstractNumId w:val="1"/>
  </w:num>
  <w:num w:numId="22">
    <w:abstractNumId w:val="27"/>
  </w:num>
  <w:num w:numId="23">
    <w:abstractNumId w:val="25"/>
  </w:num>
  <w:num w:numId="24">
    <w:abstractNumId w:val="13"/>
  </w:num>
  <w:num w:numId="25">
    <w:abstractNumId w:val="4"/>
  </w:num>
  <w:num w:numId="26">
    <w:abstractNumId w:val="2"/>
  </w:num>
  <w:num w:numId="27">
    <w:abstractNumId w:val="23"/>
  </w:num>
  <w:num w:numId="28">
    <w:abstractNumId w:val="9"/>
  </w:num>
  <w:num w:numId="29">
    <w:abstractNumId w:val="3"/>
  </w:num>
  <w:num w:numId="30">
    <w:abstractNumId w:val="16"/>
  </w:num>
  <w:num w:numId="31">
    <w:abstractNumId w:val="0"/>
  </w:num>
  <w:num w:numId="3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4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E9"/>
    <w:rsid w:val="000010C2"/>
    <w:rsid w:val="000011DD"/>
    <w:rsid w:val="00001CBD"/>
    <w:rsid w:val="0000364E"/>
    <w:rsid w:val="0000365B"/>
    <w:rsid w:val="0000676A"/>
    <w:rsid w:val="00010078"/>
    <w:rsid w:val="00010EC2"/>
    <w:rsid w:val="000124EF"/>
    <w:rsid w:val="00013087"/>
    <w:rsid w:val="00013790"/>
    <w:rsid w:val="00015085"/>
    <w:rsid w:val="0001526F"/>
    <w:rsid w:val="00015C59"/>
    <w:rsid w:val="00017E45"/>
    <w:rsid w:val="00020D26"/>
    <w:rsid w:val="00022178"/>
    <w:rsid w:val="00023D47"/>
    <w:rsid w:val="000240E3"/>
    <w:rsid w:val="0002476F"/>
    <w:rsid w:val="00024F41"/>
    <w:rsid w:val="00026D78"/>
    <w:rsid w:val="00026E45"/>
    <w:rsid w:val="0003049B"/>
    <w:rsid w:val="0003173A"/>
    <w:rsid w:val="0003458D"/>
    <w:rsid w:val="00035358"/>
    <w:rsid w:val="000358E5"/>
    <w:rsid w:val="00037AA3"/>
    <w:rsid w:val="0004065E"/>
    <w:rsid w:val="00041536"/>
    <w:rsid w:val="00042EA0"/>
    <w:rsid w:val="000450D6"/>
    <w:rsid w:val="00045D37"/>
    <w:rsid w:val="000476A3"/>
    <w:rsid w:val="0005078C"/>
    <w:rsid w:val="00050D78"/>
    <w:rsid w:val="00052183"/>
    <w:rsid w:val="00057012"/>
    <w:rsid w:val="00057FDC"/>
    <w:rsid w:val="000600BC"/>
    <w:rsid w:val="00060576"/>
    <w:rsid w:val="00061255"/>
    <w:rsid w:val="0006327D"/>
    <w:rsid w:val="00063D2B"/>
    <w:rsid w:val="000648EF"/>
    <w:rsid w:val="0006599C"/>
    <w:rsid w:val="00071EF9"/>
    <w:rsid w:val="0007358F"/>
    <w:rsid w:val="0007364F"/>
    <w:rsid w:val="00074B05"/>
    <w:rsid w:val="00075023"/>
    <w:rsid w:val="000775CF"/>
    <w:rsid w:val="00080460"/>
    <w:rsid w:val="00081041"/>
    <w:rsid w:val="00081402"/>
    <w:rsid w:val="000819A7"/>
    <w:rsid w:val="00084673"/>
    <w:rsid w:val="00084B73"/>
    <w:rsid w:val="000902F0"/>
    <w:rsid w:val="0009040F"/>
    <w:rsid w:val="00090BE6"/>
    <w:rsid w:val="00090D8E"/>
    <w:rsid w:val="000913F0"/>
    <w:rsid w:val="0009178E"/>
    <w:rsid w:val="000928B5"/>
    <w:rsid w:val="000932CD"/>
    <w:rsid w:val="00093492"/>
    <w:rsid w:val="00093A9C"/>
    <w:rsid w:val="00094BF3"/>
    <w:rsid w:val="000952BC"/>
    <w:rsid w:val="00095AF0"/>
    <w:rsid w:val="00095E79"/>
    <w:rsid w:val="00096047"/>
    <w:rsid w:val="000A0585"/>
    <w:rsid w:val="000A0D31"/>
    <w:rsid w:val="000A139E"/>
    <w:rsid w:val="000A548A"/>
    <w:rsid w:val="000A6113"/>
    <w:rsid w:val="000B0507"/>
    <w:rsid w:val="000B29A8"/>
    <w:rsid w:val="000B5AD6"/>
    <w:rsid w:val="000C09D3"/>
    <w:rsid w:val="000C1154"/>
    <w:rsid w:val="000C28C4"/>
    <w:rsid w:val="000C2D41"/>
    <w:rsid w:val="000C3B46"/>
    <w:rsid w:val="000C4E5D"/>
    <w:rsid w:val="000C521A"/>
    <w:rsid w:val="000C55E5"/>
    <w:rsid w:val="000C6FAB"/>
    <w:rsid w:val="000C7711"/>
    <w:rsid w:val="000C78E5"/>
    <w:rsid w:val="000D0290"/>
    <w:rsid w:val="000D08FD"/>
    <w:rsid w:val="000D0DB2"/>
    <w:rsid w:val="000D1682"/>
    <w:rsid w:val="000D1A24"/>
    <w:rsid w:val="000D28D3"/>
    <w:rsid w:val="000D34B0"/>
    <w:rsid w:val="000D359B"/>
    <w:rsid w:val="000D4A92"/>
    <w:rsid w:val="000D4E87"/>
    <w:rsid w:val="000D64CC"/>
    <w:rsid w:val="000D65F9"/>
    <w:rsid w:val="000E0068"/>
    <w:rsid w:val="000E00BD"/>
    <w:rsid w:val="000E0A02"/>
    <w:rsid w:val="000E11E7"/>
    <w:rsid w:val="000F10F6"/>
    <w:rsid w:val="000F117B"/>
    <w:rsid w:val="000F5272"/>
    <w:rsid w:val="000F5B95"/>
    <w:rsid w:val="000F5C01"/>
    <w:rsid w:val="000F5F97"/>
    <w:rsid w:val="000F6953"/>
    <w:rsid w:val="000F748C"/>
    <w:rsid w:val="00100095"/>
    <w:rsid w:val="00100CDC"/>
    <w:rsid w:val="00102350"/>
    <w:rsid w:val="001031C1"/>
    <w:rsid w:val="001035ED"/>
    <w:rsid w:val="00103D28"/>
    <w:rsid w:val="00104E8A"/>
    <w:rsid w:val="0010536E"/>
    <w:rsid w:val="00106990"/>
    <w:rsid w:val="00106AD4"/>
    <w:rsid w:val="00112567"/>
    <w:rsid w:val="00113944"/>
    <w:rsid w:val="00113CD8"/>
    <w:rsid w:val="001145B0"/>
    <w:rsid w:val="001146A7"/>
    <w:rsid w:val="00114EDF"/>
    <w:rsid w:val="00115A8D"/>
    <w:rsid w:val="00116205"/>
    <w:rsid w:val="001165B2"/>
    <w:rsid w:val="0011742B"/>
    <w:rsid w:val="00117F4F"/>
    <w:rsid w:val="00117F97"/>
    <w:rsid w:val="001215FE"/>
    <w:rsid w:val="001219C4"/>
    <w:rsid w:val="00121B23"/>
    <w:rsid w:val="00123FC6"/>
    <w:rsid w:val="00124380"/>
    <w:rsid w:val="001249D2"/>
    <w:rsid w:val="001268E4"/>
    <w:rsid w:val="00127E8A"/>
    <w:rsid w:val="00130C07"/>
    <w:rsid w:val="00130CF3"/>
    <w:rsid w:val="00131C79"/>
    <w:rsid w:val="00133AA2"/>
    <w:rsid w:val="00135EFA"/>
    <w:rsid w:val="00137915"/>
    <w:rsid w:val="00140968"/>
    <w:rsid w:val="00144825"/>
    <w:rsid w:val="00144B88"/>
    <w:rsid w:val="00145350"/>
    <w:rsid w:val="001459D0"/>
    <w:rsid w:val="001468E1"/>
    <w:rsid w:val="00146D46"/>
    <w:rsid w:val="00147C55"/>
    <w:rsid w:val="00151277"/>
    <w:rsid w:val="00153DEB"/>
    <w:rsid w:val="0015517E"/>
    <w:rsid w:val="00155C28"/>
    <w:rsid w:val="001564F3"/>
    <w:rsid w:val="0015695E"/>
    <w:rsid w:val="00156EF5"/>
    <w:rsid w:val="001609CC"/>
    <w:rsid w:val="00160B41"/>
    <w:rsid w:val="00161651"/>
    <w:rsid w:val="00166232"/>
    <w:rsid w:val="001713A5"/>
    <w:rsid w:val="00171F1A"/>
    <w:rsid w:val="00172F83"/>
    <w:rsid w:val="001733B7"/>
    <w:rsid w:val="00173F73"/>
    <w:rsid w:val="00175EE2"/>
    <w:rsid w:val="00176235"/>
    <w:rsid w:val="001819D4"/>
    <w:rsid w:val="00181AFA"/>
    <w:rsid w:val="00183701"/>
    <w:rsid w:val="00185924"/>
    <w:rsid w:val="00185B83"/>
    <w:rsid w:val="00185C12"/>
    <w:rsid w:val="00190E03"/>
    <w:rsid w:val="0019154A"/>
    <w:rsid w:val="00191B87"/>
    <w:rsid w:val="00194B6C"/>
    <w:rsid w:val="00195F6C"/>
    <w:rsid w:val="00196284"/>
    <w:rsid w:val="001966CE"/>
    <w:rsid w:val="001A01CC"/>
    <w:rsid w:val="001A1CBF"/>
    <w:rsid w:val="001A5F0F"/>
    <w:rsid w:val="001B06BA"/>
    <w:rsid w:val="001B0EEF"/>
    <w:rsid w:val="001B1D1E"/>
    <w:rsid w:val="001B33B5"/>
    <w:rsid w:val="001B5450"/>
    <w:rsid w:val="001B54C5"/>
    <w:rsid w:val="001B66B8"/>
    <w:rsid w:val="001C009D"/>
    <w:rsid w:val="001C04EE"/>
    <w:rsid w:val="001C0E61"/>
    <w:rsid w:val="001C2A67"/>
    <w:rsid w:val="001C411D"/>
    <w:rsid w:val="001C463A"/>
    <w:rsid w:val="001C4AFE"/>
    <w:rsid w:val="001C5C39"/>
    <w:rsid w:val="001C5E04"/>
    <w:rsid w:val="001D003C"/>
    <w:rsid w:val="001D0076"/>
    <w:rsid w:val="001D280B"/>
    <w:rsid w:val="001D2C7D"/>
    <w:rsid w:val="001D434E"/>
    <w:rsid w:val="001D46CF"/>
    <w:rsid w:val="001D47D8"/>
    <w:rsid w:val="001D5059"/>
    <w:rsid w:val="001D6795"/>
    <w:rsid w:val="001D67FF"/>
    <w:rsid w:val="001D713F"/>
    <w:rsid w:val="001E1822"/>
    <w:rsid w:val="001E2E53"/>
    <w:rsid w:val="001E7CCF"/>
    <w:rsid w:val="001F048E"/>
    <w:rsid w:val="001F4B4D"/>
    <w:rsid w:val="001F501B"/>
    <w:rsid w:val="001F62E6"/>
    <w:rsid w:val="001F7140"/>
    <w:rsid w:val="002007E1"/>
    <w:rsid w:val="00201861"/>
    <w:rsid w:val="002057E1"/>
    <w:rsid w:val="00207801"/>
    <w:rsid w:val="002118F9"/>
    <w:rsid w:val="00211BFC"/>
    <w:rsid w:val="00213E05"/>
    <w:rsid w:val="00213E43"/>
    <w:rsid w:val="002146F6"/>
    <w:rsid w:val="002166C2"/>
    <w:rsid w:val="00222074"/>
    <w:rsid w:val="002241F3"/>
    <w:rsid w:val="0022594A"/>
    <w:rsid w:val="0022692B"/>
    <w:rsid w:val="00227503"/>
    <w:rsid w:val="002276A8"/>
    <w:rsid w:val="00227AEA"/>
    <w:rsid w:val="002302A4"/>
    <w:rsid w:val="00230E27"/>
    <w:rsid w:val="00232B54"/>
    <w:rsid w:val="00232CF9"/>
    <w:rsid w:val="00233263"/>
    <w:rsid w:val="002352D7"/>
    <w:rsid w:val="00235463"/>
    <w:rsid w:val="002355A3"/>
    <w:rsid w:val="002365CB"/>
    <w:rsid w:val="00237721"/>
    <w:rsid w:val="00241125"/>
    <w:rsid w:val="00241F5A"/>
    <w:rsid w:val="00243C5B"/>
    <w:rsid w:val="00243EC6"/>
    <w:rsid w:val="0024503E"/>
    <w:rsid w:val="002451AA"/>
    <w:rsid w:val="00245C91"/>
    <w:rsid w:val="00245FFE"/>
    <w:rsid w:val="00247B6F"/>
    <w:rsid w:val="00247C86"/>
    <w:rsid w:val="0025026C"/>
    <w:rsid w:val="00251DFB"/>
    <w:rsid w:val="00252604"/>
    <w:rsid w:val="002535A3"/>
    <w:rsid w:val="002536A4"/>
    <w:rsid w:val="00255F1A"/>
    <w:rsid w:val="002569BB"/>
    <w:rsid w:val="00257059"/>
    <w:rsid w:val="00260406"/>
    <w:rsid w:val="002609C1"/>
    <w:rsid w:val="002609FC"/>
    <w:rsid w:val="00260EF9"/>
    <w:rsid w:val="0026305E"/>
    <w:rsid w:val="0026428B"/>
    <w:rsid w:val="00265EC1"/>
    <w:rsid w:val="00265F58"/>
    <w:rsid w:val="00267463"/>
    <w:rsid w:val="00267989"/>
    <w:rsid w:val="002742F8"/>
    <w:rsid w:val="00275F39"/>
    <w:rsid w:val="00280A37"/>
    <w:rsid w:val="00280E17"/>
    <w:rsid w:val="00282447"/>
    <w:rsid w:val="00282988"/>
    <w:rsid w:val="002838FA"/>
    <w:rsid w:val="00284289"/>
    <w:rsid w:val="002851B8"/>
    <w:rsid w:val="00286E6A"/>
    <w:rsid w:val="00290555"/>
    <w:rsid w:val="00290D02"/>
    <w:rsid w:val="00292048"/>
    <w:rsid w:val="0029245F"/>
    <w:rsid w:val="00294920"/>
    <w:rsid w:val="00294CC0"/>
    <w:rsid w:val="00295842"/>
    <w:rsid w:val="00296AB4"/>
    <w:rsid w:val="002A03CF"/>
    <w:rsid w:val="002A0C7C"/>
    <w:rsid w:val="002A3F5C"/>
    <w:rsid w:val="002A632D"/>
    <w:rsid w:val="002A638A"/>
    <w:rsid w:val="002A6490"/>
    <w:rsid w:val="002A6CE4"/>
    <w:rsid w:val="002A72D8"/>
    <w:rsid w:val="002B3CEF"/>
    <w:rsid w:val="002B4220"/>
    <w:rsid w:val="002B6891"/>
    <w:rsid w:val="002B71C8"/>
    <w:rsid w:val="002C3D71"/>
    <w:rsid w:val="002C41D3"/>
    <w:rsid w:val="002C4E92"/>
    <w:rsid w:val="002C5E7D"/>
    <w:rsid w:val="002D0864"/>
    <w:rsid w:val="002D13E2"/>
    <w:rsid w:val="002D4037"/>
    <w:rsid w:val="002D4929"/>
    <w:rsid w:val="002D586A"/>
    <w:rsid w:val="002D653F"/>
    <w:rsid w:val="002D6BBF"/>
    <w:rsid w:val="002D6E63"/>
    <w:rsid w:val="002E08E9"/>
    <w:rsid w:val="002E0BB6"/>
    <w:rsid w:val="002E105F"/>
    <w:rsid w:val="002E1743"/>
    <w:rsid w:val="002E1750"/>
    <w:rsid w:val="002E20A1"/>
    <w:rsid w:val="002E289B"/>
    <w:rsid w:val="002E44A2"/>
    <w:rsid w:val="002E5C0D"/>
    <w:rsid w:val="002E5F48"/>
    <w:rsid w:val="002E7FEF"/>
    <w:rsid w:val="002F0480"/>
    <w:rsid w:val="002F066B"/>
    <w:rsid w:val="002F0EA4"/>
    <w:rsid w:val="002F4333"/>
    <w:rsid w:val="002F528A"/>
    <w:rsid w:val="002F75F9"/>
    <w:rsid w:val="00300EB0"/>
    <w:rsid w:val="00302060"/>
    <w:rsid w:val="00302A09"/>
    <w:rsid w:val="0030312A"/>
    <w:rsid w:val="003037FE"/>
    <w:rsid w:val="00303E81"/>
    <w:rsid w:val="0030528B"/>
    <w:rsid w:val="00305EFC"/>
    <w:rsid w:val="00310D27"/>
    <w:rsid w:val="00310EE1"/>
    <w:rsid w:val="00312C37"/>
    <w:rsid w:val="00315946"/>
    <w:rsid w:val="00315EC4"/>
    <w:rsid w:val="00316676"/>
    <w:rsid w:val="00320833"/>
    <w:rsid w:val="00321D5D"/>
    <w:rsid w:val="00322A58"/>
    <w:rsid w:val="003237F0"/>
    <w:rsid w:val="00323E0C"/>
    <w:rsid w:val="003269BE"/>
    <w:rsid w:val="0032727A"/>
    <w:rsid w:val="00331FD4"/>
    <w:rsid w:val="00332D08"/>
    <w:rsid w:val="00333AB3"/>
    <w:rsid w:val="003351C1"/>
    <w:rsid w:val="00335977"/>
    <w:rsid w:val="003369D0"/>
    <w:rsid w:val="0034338A"/>
    <w:rsid w:val="00344983"/>
    <w:rsid w:val="00344FE1"/>
    <w:rsid w:val="00350FE6"/>
    <w:rsid w:val="0035134E"/>
    <w:rsid w:val="003517E6"/>
    <w:rsid w:val="00352C80"/>
    <w:rsid w:val="00352F13"/>
    <w:rsid w:val="00353F0F"/>
    <w:rsid w:val="003552D4"/>
    <w:rsid w:val="00355B19"/>
    <w:rsid w:val="003561FC"/>
    <w:rsid w:val="00357174"/>
    <w:rsid w:val="00360515"/>
    <w:rsid w:val="003613B3"/>
    <w:rsid w:val="0036557A"/>
    <w:rsid w:val="00366DDA"/>
    <w:rsid w:val="0036773D"/>
    <w:rsid w:val="00372DE9"/>
    <w:rsid w:val="0037450D"/>
    <w:rsid w:val="00375214"/>
    <w:rsid w:val="00377D13"/>
    <w:rsid w:val="0038002C"/>
    <w:rsid w:val="00380438"/>
    <w:rsid w:val="00380E25"/>
    <w:rsid w:val="00381821"/>
    <w:rsid w:val="00381FE3"/>
    <w:rsid w:val="00382E09"/>
    <w:rsid w:val="00386140"/>
    <w:rsid w:val="00386665"/>
    <w:rsid w:val="0039056F"/>
    <w:rsid w:val="00390B00"/>
    <w:rsid w:val="00391960"/>
    <w:rsid w:val="00396D1B"/>
    <w:rsid w:val="00397C74"/>
    <w:rsid w:val="003A06CA"/>
    <w:rsid w:val="003A0FF4"/>
    <w:rsid w:val="003A1C07"/>
    <w:rsid w:val="003A2343"/>
    <w:rsid w:val="003A4A84"/>
    <w:rsid w:val="003A535F"/>
    <w:rsid w:val="003A5A3A"/>
    <w:rsid w:val="003B06B2"/>
    <w:rsid w:val="003B0805"/>
    <w:rsid w:val="003B1965"/>
    <w:rsid w:val="003B2344"/>
    <w:rsid w:val="003B2DED"/>
    <w:rsid w:val="003B4C97"/>
    <w:rsid w:val="003B6869"/>
    <w:rsid w:val="003B70A4"/>
    <w:rsid w:val="003B7F2D"/>
    <w:rsid w:val="003C1182"/>
    <w:rsid w:val="003C3920"/>
    <w:rsid w:val="003C72D3"/>
    <w:rsid w:val="003D0C06"/>
    <w:rsid w:val="003D1887"/>
    <w:rsid w:val="003D393D"/>
    <w:rsid w:val="003D58D3"/>
    <w:rsid w:val="003E3AD4"/>
    <w:rsid w:val="003E4273"/>
    <w:rsid w:val="003E4D86"/>
    <w:rsid w:val="003E5808"/>
    <w:rsid w:val="003E5EEA"/>
    <w:rsid w:val="003F1053"/>
    <w:rsid w:val="003F1162"/>
    <w:rsid w:val="003F3750"/>
    <w:rsid w:val="003F4B4A"/>
    <w:rsid w:val="003F4ED1"/>
    <w:rsid w:val="003F7570"/>
    <w:rsid w:val="004018B9"/>
    <w:rsid w:val="00401977"/>
    <w:rsid w:val="00402DB9"/>
    <w:rsid w:val="00403711"/>
    <w:rsid w:val="00403E56"/>
    <w:rsid w:val="004054D3"/>
    <w:rsid w:val="00406E07"/>
    <w:rsid w:val="00407DB6"/>
    <w:rsid w:val="00410FF8"/>
    <w:rsid w:val="00413712"/>
    <w:rsid w:val="0041385F"/>
    <w:rsid w:val="00413B49"/>
    <w:rsid w:val="00414367"/>
    <w:rsid w:val="004155ED"/>
    <w:rsid w:val="0041643D"/>
    <w:rsid w:val="004167F1"/>
    <w:rsid w:val="00417518"/>
    <w:rsid w:val="00417FC2"/>
    <w:rsid w:val="00422EF5"/>
    <w:rsid w:val="00422F32"/>
    <w:rsid w:val="00425234"/>
    <w:rsid w:val="00426289"/>
    <w:rsid w:val="004273BA"/>
    <w:rsid w:val="004278FE"/>
    <w:rsid w:val="00427ADA"/>
    <w:rsid w:val="00430039"/>
    <w:rsid w:val="004317A1"/>
    <w:rsid w:val="00431E48"/>
    <w:rsid w:val="004320FD"/>
    <w:rsid w:val="00432C29"/>
    <w:rsid w:val="004360B2"/>
    <w:rsid w:val="00437844"/>
    <w:rsid w:val="00440223"/>
    <w:rsid w:val="004412F2"/>
    <w:rsid w:val="00442D85"/>
    <w:rsid w:val="004463F6"/>
    <w:rsid w:val="00447BB4"/>
    <w:rsid w:val="00451612"/>
    <w:rsid w:val="00451BC5"/>
    <w:rsid w:val="004537A1"/>
    <w:rsid w:val="0045575A"/>
    <w:rsid w:val="00455A4E"/>
    <w:rsid w:val="004572AD"/>
    <w:rsid w:val="00460B98"/>
    <w:rsid w:val="00461DA0"/>
    <w:rsid w:val="00464BFE"/>
    <w:rsid w:val="00464E1A"/>
    <w:rsid w:val="00465905"/>
    <w:rsid w:val="00465A95"/>
    <w:rsid w:val="00465FB8"/>
    <w:rsid w:val="00467F4C"/>
    <w:rsid w:val="0047030D"/>
    <w:rsid w:val="00471889"/>
    <w:rsid w:val="00471B5C"/>
    <w:rsid w:val="004751A3"/>
    <w:rsid w:val="00476682"/>
    <w:rsid w:val="00477520"/>
    <w:rsid w:val="00485E4D"/>
    <w:rsid w:val="00486EA3"/>
    <w:rsid w:val="00492236"/>
    <w:rsid w:val="00492984"/>
    <w:rsid w:val="004936F9"/>
    <w:rsid w:val="00494EB4"/>
    <w:rsid w:val="00495633"/>
    <w:rsid w:val="00496DD7"/>
    <w:rsid w:val="0049709E"/>
    <w:rsid w:val="00497337"/>
    <w:rsid w:val="004A4F5F"/>
    <w:rsid w:val="004B0DDE"/>
    <w:rsid w:val="004B490C"/>
    <w:rsid w:val="004B4FAA"/>
    <w:rsid w:val="004B5903"/>
    <w:rsid w:val="004C04C7"/>
    <w:rsid w:val="004C09AE"/>
    <w:rsid w:val="004C31BC"/>
    <w:rsid w:val="004C3383"/>
    <w:rsid w:val="004C5D80"/>
    <w:rsid w:val="004C73D1"/>
    <w:rsid w:val="004D03E3"/>
    <w:rsid w:val="004D2511"/>
    <w:rsid w:val="004D54AA"/>
    <w:rsid w:val="004D77B7"/>
    <w:rsid w:val="004E021F"/>
    <w:rsid w:val="004E0A34"/>
    <w:rsid w:val="004E181A"/>
    <w:rsid w:val="004E358C"/>
    <w:rsid w:val="004E73D6"/>
    <w:rsid w:val="004F0B15"/>
    <w:rsid w:val="004F14F5"/>
    <w:rsid w:val="004F3695"/>
    <w:rsid w:val="004F441A"/>
    <w:rsid w:val="004F4A8C"/>
    <w:rsid w:val="004F661C"/>
    <w:rsid w:val="004F7ED1"/>
    <w:rsid w:val="004F7F7F"/>
    <w:rsid w:val="005040BF"/>
    <w:rsid w:val="00505A49"/>
    <w:rsid w:val="00505CA4"/>
    <w:rsid w:val="00505F6A"/>
    <w:rsid w:val="005063E4"/>
    <w:rsid w:val="00507BD9"/>
    <w:rsid w:val="00507D4D"/>
    <w:rsid w:val="00507E99"/>
    <w:rsid w:val="005103E8"/>
    <w:rsid w:val="005130C5"/>
    <w:rsid w:val="005132FA"/>
    <w:rsid w:val="00513A1D"/>
    <w:rsid w:val="00514592"/>
    <w:rsid w:val="00515457"/>
    <w:rsid w:val="00516A5F"/>
    <w:rsid w:val="00517B86"/>
    <w:rsid w:val="00517C63"/>
    <w:rsid w:val="00517E4E"/>
    <w:rsid w:val="005217C3"/>
    <w:rsid w:val="00521C1B"/>
    <w:rsid w:val="00522463"/>
    <w:rsid w:val="00527FE3"/>
    <w:rsid w:val="0053064E"/>
    <w:rsid w:val="005345F8"/>
    <w:rsid w:val="00535DC6"/>
    <w:rsid w:val="00537F3F"/>
    <w:rsid w:val="005427A0"/>
    <w:rsid w:val="00543313"/>
    <w:rsid w:val="005445AF"/>
    <w:rsid w:val="00545F1F"/>
    <w:rsid w:val="005471D4"/>
    <w:rsid w:val="0055025D"/>
    <w:rsid w:val="00550296"/>
    <w:rsid w:val="005537FD"/>
    <w:rsid w:val="00553808"/>
    <w:rsid w:val="005550DA"/>
    <w:rsid w:val="005571A0"/>
    <w:rsid w:val="00557A54"/>
    <w:rsid w:val="00563413"/>
    <w:rsid w:val="005643B8"/>
    <w:rsid w:val="00564D24"/>
    <w:rsid w:val="00565D93"/>
    <w:rsid w:val="00566B61"/>
    <w:rsid w:val="005676EE"/>
    <w:rsid w:val="005714AA"/>
    <w:rsid w:val="0057187B"/>
    <w:rsid w:val="005736DD"/>
    <w:rsid w:val="0057410F"/>
    <w:rsid w:val="00577D2D"/>
    <w:rsid w:val="00581609"/>
    <w:rsid w:val="00581C6D"/>
    <w:rsid w:val="005837AB"/>
    <w:rsid w:val="00584425"/>
    <w:rsid w:val="0058647E"/>
    <w:rsid w:val="00590066"/>
    <w:rsid w:val="00590ED3"/>
    <w:rsid w:val="00591BE1"/>
    <w:rsid w:val="0059260B"/>
    <w:rsid w:val="00593E52"/>
    <w:rsid w:val="0059415C"/>
    <w:rsid w:val="005946EC"/>
    <w:rsid w:val="005A1757"/>
    <w:rsid w:val="005A1B3C"/>
    <w:rsid w:val="005A3A09"/>
    <w:rsid w:val="005A3A67"/>
    <w:rsid w:val="005A4DD8"/>
    <w:rsid w:val="005A52A7"/>
    <w:rsid w:val="005A57B9"/>
    <w:rsid w:val="005A6D18"/>
    <w:rsid w:val="005B04D1"/>
    <w:rsid w:val="005B2965"/>
    <w:rsid w:val="005B3629"/>
    <w:rsid w:val="005B3F4A"/>
    <w:rsid w:val="005C02EC"/>
    <w:rsid w:val="005C0AC0"/>
    <w:rsid w:val="005C0B0D"/>
    <w:rsid w:val="005C3074"/>
    <w:rsid w:val="005C5F4A"/>
    <w:rsid w:val="005C7547"/>
    <w:rsid w:val="005C773B"/>
    <w:rsid w:val="005D0836"/>
    <w:rsid w:val="005D3070"/>
    <w:rsid w:val="005D4522"/>
    <w:rsid w:val="005D4ADE"/>
    <w:rsid w:val="005D686E"/>
    <w:rsid w:val="005E08BE"/>
    <w:rsid w:val="005E08D9"/>
    <w:rsid w:val="005E1825"/>
    <w:rsid w:val="005E2BC9"/>
    <w:rsid w:val="005E389A"/>
    <w:rsid w:val="005E5ADD"/>
    <w:rsid w:val="005E6AFD"/>
    <w:rsid w:val="005E7B71"/>
    <w:rsid w:val="005F1840"/>
    <w:rsid w:val="005F4123"/>
    <w:rsid w:val="005F4184"/>
    <w:rsid w:val="005F4623"/>
    <w:rsid w:val="005F49DC"/>
    <w:rsid w:val="005F7565"/>
    <w:rsid w:val="005F7635"/>
    <w:rsid w:val="00602509"/>
    <w:rsid w:val="00602D7A"/>
    <w:rsid w:val="00602E76"/>
    <w:rsid w:val="006046C4"/>
    <w:rsid w:val="006058B2"/>
    <w:rsid w:val="00606578"/>
    <w:rsid w:val="0060700C"/>
    <w:rsid w:val="0060773B"/>
    <w:rsid w:val="00614667"/>
    <w:rsid w:val="00615558"/>
    <w:rsid w:val="00616587"/>
    <w:rsid w:val="00617D09"/>
    <w:rsid w:val="00621FCA"/>
    <w:rsid w:val="00622B67"/>
    <w:rsid w:val="00625404"/>
    <w:rsid w:val="00631F76"/>
    <w:rsid w:val="00632EF9"/>
    <w:rsid w:val="00634A40"/>
    <w:rsid w:val="00634BFE"/>
    <w:rsid w:val="0063650E"/>
    <w:rsid w:val="006427ED"/>
    <w:rsid w:val="006438EC"/>
    <w:rsid w:val="00643AF5"/>
    <w:rsid w:val="00644E84"/>
    <w:rsid w:val="00646451"/>
    <w:rsid w:val="00647C69"/>
    <w:rsid w:val="00651480"/>
    <w:rsid w:val="006536B4"/>
    <w:rsid w:val="006538A0"/>
    <w:rsid w:val="006538CA"/>
    <w:rsid w:val="006543F9"/>
    <w:rsid w:val="0065480D"/>
    <w:rsid w:val="00655D7F"/>
    <w:rsid w:val="00655F1B"/>
    <w:rsid w:val="006568E0"/>
    <w:rsid w:val="00656935"/>
    <w:rsid w:val="006573A9"/>
    <w:rsid w:val="006609AA"/>
    <w:rsid w:val="00660ED8"/>
    <w:rsid w:val="006622CE"/>
    <w:rsid w:val="00662368"/>
    <w:rsid w:val="00662D2E"/>
    <w:rsid w:val="0066461E"/>
    <w:rsid w:val="0066515E"/>
    <w:rsid w:val="006664C8"/>
    <w:rsid w:val="00667CEC"/>
    <w:rsid w:val="006712FB"/>
    <w:rsid w:val="006727CF"/>
    <w:rsid w:val="0067513E"/>
    <w:rsid w:val="0067720A"/>
    <w:rsid w:val="00680128"/>
    <w:rsid w:val="0068048B"/>
    <w:rsid w:val="00680AE1"/>
    <w:rsid w:val="006814EE"/>
    <w:rsid w:val="006814F5"/>
    <w:rsid w:val="006818E6"/>
    <w:rsid w:val="00681E63"/>
    <w:rsid w:val="006838D6"/>
    <w:rsid w:val="0068394C"/>
    <w:rsid w:val="00686AB3"/>
    <w:rsid w:val="00686DB6"/>
    <w:rsid w:val="00687317"/>
    <w:rsid w:val="006905F0"/>
    <w:rsid w:val="00690825"/>
    <w:rsid w:val="00690A2D"/>
    <w:rsid w:val="00691602"/>
    <w:rsid w:val="00693173"/>
    <w:rsid w:val="006934F8"/>
    <w:rsid w:val="0069595F"/>
    <w:rsid w:val="00696B9D"/>
    <w:rsid w:val="00696D20"/>
    <w:rsid w:val="00696F4E"/>
    <w:rsid w:val="006A406A"/>
    <w:rsid w:val="006A5310"/>
    <w:rsid w:val="006A7B94"/>
    <w:rsid w:val="006B0B2F"/>
    <w:rsid w:val="006B27DE"/>
    <w:rsid w:val="006B3224"/>
    <w:rsid w:val="006B50C2"/>
    <w:rsid w:val="006B623A"/>
    <w:rsid w:val="006B646C"/>
    <w:rsid w:val="006B7829"/>
    <w:rsid w:val="006C00FE"/>
    <w:rsid w:val="006C08C6"/>
    <w:rsid w:val="006C14D9"/>
    <w:rsid w:val="006C3DD6"/>
    <w:rsid w:val="006C4BB5"/>
    <w:rsid w:val="006C6BFD"/>
    <w:rsid w:val="006C6C3A"/>
    <w:rsid w:val="006C7DD4"/>
    <w:rsid w:val="006D1704"/>
    <w:rsid w:val="006D3681"/>
    <w:rsid w:val="006D4BC7"/>
    <w:rsid w:val="006D6235"/>
    <w:rsid w:val="006E0035"/>
    <w:rsid w:val="006E00F6"/>
    <w:rsid w:val="006E0A71"/>
    <w:rsid w:val="006E1009"/>
    <w:rsid w:val="006E2678"/>
    <w:rsid w:val="006E39F8"/>
    <w:rsid w:val="006E3B1C"/>
    <w:rsid w:val="006E7564"/>
    <w:rsid w:val="006F07D0"/>
    <w:rsid w:val="006F16AE"/>
    <w:rsid w:val="006F21BA"/>
    <w:rsid w:val="006F25D8"/>
    <w:rsid w:val="006F478C"/>
    <w:rsid w:val="006F6AB9"/>
    <w:rsid w:val="006F74E2"/>
    <w:rsid w:val="006F7AB2"/>
    <w:rsid w:val="0070004C"/>
    <w:rsid w:val="00702D05"/>
    <w:rsid w:val="0070316B"/>
    <w:rsid w:val="0070324A"/>
    <w:rsid w:val="00703BD3"/>
    <w:rsid w:val="007041ED"/>
    <w:rsid w:val="00704FED"/>
    <w:rsid w:val="007102E2"/>
    <w:rsid w:val="007108D0"/>
    <w:rsid w:val="007109FE"/>
    <w:rsid w:val="007121C8"/>
    <w:rsid w:val="0071338F"/>
    <w:rsid w:val="00716400"/>
    <w:rsid w:val="00720608"/>
    <w:rsid w:val="007208AF"/>
    <w:rsid w:val="00720DDE"/>
    <w:rsid w:val="00722B05"/>
    <w:rsid w:val="00722B78"/>
    <w:rsid w:val="00722DC7"/>
    <w:rsid w:val="00722FC9"/>
    <w:rsid w:val="00723034"/>
    <w:rsid w:val="0072324F"/>
    <w:rsid w:val="00723334"/>
    <w:rsid w:val="0072408C"/>
    <w:rsid w:val="00724C1D"/>
    <w:rsid w:val="007302DB"/>
    <w:rsid w:val="007340B7"/>
    <w:rsid w:val="00736694"/>
    <w:rsid w:val="00736A42"/>
    <w:rsid w:val="007412B1"/>
    <w:rsid w:val="00741DA4"/>
    <w:rsid w:val="00742295"/>
    <w:rsid w:val="00742444"/>
    <w:rsid w:val="007424F5"/>
    <w:rsid w:val="0074337A"/>
    <w:rsid w:val="00743B4F"/>
    <w:rsid w:val="00746ACE"/>
    <w:rsid w:val="00747071"/>
    <w:rsid w:val="0074728A"/>
    <w:rsid w:val="00747D4D"/>
    <w:rsid w:val="00750465"/>
    <w:rsid w:val="007506C0"/>
    <w:rsid w:val="007531E5"/>
    <w:rsid w:val="00755865"/>
    <w:rsid w:val="0075746A"/>
    <w:rsid w:val="00761220"/>
    <w:rsid w:val="007612F9"/>
    <w:rsid w:val="00761B10"/>
    <w:rsid w:val="00762B8D"/>
    <w:rsid w:val="00762DF3"/>
    <w:rsid w:val="00766040"/>
    <w:rsid w:val="00766D96"/>
    <w:rsid w:val="00770B6C"/>
    <w:rsid w:val="00770E4C"/>
    <w:rsid w:val="007735FC"/>
    <w:rsid w:val="0077500C"/>
    <w:rsid w:val="007753EF"/>
    <w:rsid w:val="00775798"/>
    <w:rsid w:val="00777EB8"/>
    <w:rsid w:val="00780837"/>
    <w:rsid w:val="00781068"/>
    <w:rsid w:val="00782C92"/>
    <w:rsid w:val="00782F6F"/>
    <w:rsid w:val="0078316C"/>
    <w:rsid w:val="00783FE3"/>
    <w:rsid w:val="007846A7"/>
    <w:rsid w:val="007848DD"/>
    <w:rsid w:val="00787007"/>
    <w:rsid w:val="0078758B"/>
    <w:rsid w:val="00787A2F"/>
    <w:rsid w:val="00790174"/>
    <w:rsid w:val="00794CDA"/>
    <w:rsid w:val="00794D3A"/>
    <w:rsid w:val="00797ABB"/>
    <w:rsid w:val="007A2C72"/>
    <w:rsid w:val="007A4112"/>
    <w:rsid w:val="007A4798"/>
    <w:rsid w:val="007A6F8E"/>
    <w:rsid w:val="007A7235"/>
    <w:rsid w:val="007A7E91"/>
    <w:rsid w:val="007A7EE8"/>
    <w:rsid w:val="007B207F"/>
    <w:rsid w:val="007B3817"/>
    <w:rsid w:val="007B3D43"/>
    <w:rsid w:val="007B4FB6"/>
    <w:rsid w:val="007B5C96"/>
    <w:rsid w:val="007B665B"/>
    <w:rsid w:val="007B69F2"/>
    <w:rsid w:val="007B72C7"/>
    <w:rsid w:val="007C208C"/>
    <w:rsid w:val="007C223F"/>
    <w:rsid w:val="007C2EFA"/>
    <w:rsid w:val="007C3C7F"/>
    <w:rsid w:val="007C58AF"/>
    <w:rsid w:val="007C6C98"/>
    <w:rsid w:val="007C6CAD"/>
    <w:rsid w:val="007C78B8"/>
    <w:rsid w:val="007D0B5D"/>
    <w:rsid w:val="007D334F"/>
    <w:rsid w:val="007D5E12"/>
    <w:rsid w:val="007D6C3D"/>
    <w:rsid w:val="007E066C"/>
    <w:rsid w:val="007E17AF"/>
    <w:rsid w:val="007E1822"/>
    <w:rsid w:val="007E186A"/>
    <w:rsid w:val="007E1DBE"/>
    <w:rsid w:val="007E2593"/>
    <w:rsid w:val="007E2CEF"/>
    <w:rsid w:val="007E55DE"/>
    <w:rsid w:val="007E68B8"/>
    <w:rsid w:val="007E696B"/>
    <w:rsid w:val="007E7F19"/>
    <w:rsid w:val="007F324C"/>
    <w:rsid w:val="007F49F4"/>
    <w:rsid w:val="007F4F37"/>
    <w:rsid w:val="007F5A6A"/>
    <w:rsid w:val="007F7D89"/>
    <w:rsid w:val="00800550"/>
    <w:rsid w:val="00800C88"/>
    <w:rsid w:val="00800DE4"/>
    <w:rsid w:val="00800FE0"/>
    <w:rsid w:val="00801798"/>
    <w:rsid w:val="00801E4E"/>
    <w:rsid w:val="008037B6"/>
    <w:rsid w:val="00804B19"/>
    <w:rsid w:val="00804D21"/>
    <w:rsid w:val="008078C4"/>
    <w:rsid w:val="00807E40"/>
    <w:rsid w:val="00811C68"/>
    <w:rsid w:val="0081319D"/>
    <w:rsid w:val="00813A92"/>
    <w:rsid w:val="0081463E"/>
    <w:rsid w:val="00815B8A"/>
    <w:rsid w:val="00817E74"/>
    <w:rsid w:val="00817F2D"/>
    <w:rsid w:val="00820035"/>
    <w:rsid w:val="00820745"/>
    <w:rsid w:val="00821D70"/>
    <w:rsid w:val="00823F38"/>
    <w:rsid w:val="0082416B"/>
    <w:rsid w:val="008304BD"/>
    <w:rsid w:val="00830840"/>
    <w:rsid w:val="00831B66"/>
    <w:rsid w:val="00831D40"/>
    <w:rsid w:val="0083253B"/>
    <w:rsid w:val="00834136"/>
    <w:rsid w:val="00834955"/>
    <w:rsid w:val="00834CEA"/>
    <w:rsid w:val="008350AF"/>
    <w:rsid w:val="0083737F"/>
    <w:rsid w:val="00840010"/>
    <w:rsid w:val="00840B4D"/>
    <w:rsid w:val="008444CD"/>
    <w:rsid w:val="00844990"/>
    <w:rsid w:val="00847CF3"/>
    <w:rsid w:val="00850CAD"/>
    <w:rsid w:val="008518D2"/>
    <w:rsid w:val="00852C58"/>
    <w:rsid w:val="008561F9"/>
    <w:rsid w:val="008574C3"/>
    <w:rsid w:val="00860B7B"/>
    <w:rsid w:val="00860CF3"/>
    <w:rsid w:val="00862CA0"/>
    <w:rsid w:val="00866989"/>
    <w:rsid w:val="008670CC"/>
    <w:rsid w:val="008718A2"/>
    <w:rsid w:val="00874D94"/>
    <w:rsid w:val="0088110C"/>
    <w:rsid w:val="0088136A"/>
    <w:rsid w:val="008817F3"/>
    <w:rsid w:val="00881B32"/>
    <w:rsid w:val="00882743"/>
    <w:rsid w:val="0088319F"/>
    <w:rsid w:val="00883992"/>
    <w:rsid w:val="0088450B"/>
    <w:rsid w:val="00884768"/>
    <w:rsid w:val="00884FEF"/>
    <w:rsid w:val="00886302"/>
    <w:rsid w:val="00887CAF"/>
    <w:rsid w:val="008903D8"/>
    <w:rsid w:val="008933F0"/>
    <w:rsid w:val="00893C09"/>
    <w:rsid w:val="00894091"/>
    <w:rsid w:val="00894702"/>
    <w:rsid w:val="00894C19"/>
    <w:rsid w:val="00895BBB"/>
    <w:rsid w:val="0089727C"/>
    <w:rsid w:val="008A0336"/>
    <w:rsid w:val="008A2B31"/>
    <w:rsid w:val="008A3A10"/>
    <w:rsid w:val="008A3AC1"/>
    <w:rsid w:val="008A44CA"/>
    <w:rsid w:val="008A4AE4"/>
    <w:rsid w:val="008A4DC5"/>
    <w:rsid w:val="008A5399"/>
    <w:rsid w:val="008A61E3"/>
    <w:rsid w:val="008B17CF"/>
    <w:rsid w:val="008B3E6C"/>
    <w:rsid w:val="008B4CAA"/>
    <w:rsid w:val="008B6A00"/>
    <w:rsid w:val="008C0256"/>
    <w:rsid w:val="008C1134"/>
    <w:rsid w:val="008C1211"/>
    <w:rsid w:val="008C1E4B"/>
    <w:rsid w:val="008C237C"/>
    <w:rsid w:val="008C238F"/>
    <w:rsid w:val="008C41EC"/>
    <w:rsid w:val="008C516F"/>
    <w:rsid w:val="008C610A"/>
    <w:rsid w:val="008C7613"/>
    <w:rsid w:val="008D130B"/>
    <w:rsid w:val="008D2E2A"/>
    <w:rsid w:val="008D40D1"/>
    <w:rsid w:val="008D4BC0"/>
    <w:rsid w:val="008D4CD6"/>
    <w:rsid w:val="008D522D"/>
    <w:rsid w:val="008D52C5"/>
    <w:rsid w:val="008E1EC2"/>
    <w:rsid w:val="008E2243"/>
    <w:rsid w:val="008E34AC"/>
    <w:rsid w:val="008E3903"/>
    <w:rsid w:val="008E5574"/>
    <w:rsid w:val="008E6BD1"/>
    <w:rsid w:val="008E73EB"/>
    <w:rsid w:val="008F1B14"/>
    <w:rsid w:val="008F315D"/>
    <w:rsid w:val="008F31A0"/>
    <w:rsid w:val="008F35B1"/>
    <w:rsid w:val="00900A00"/>
    <w:rsid w:val="00904565"/>
    <w:rsid w:val="00904A9F"/>
    <w:rsid w:val="00906F28"/>
    <w:rsid w:val="00907874"/>
    <w:rsid w:val="009103A7"/>
    <w:rsid w:val="00910E9B"/>
    <w:rsid w:val="00911B6E"/>
    <w:rsid w:val="00913458"/>
    <w:rsid w:val="009137DA"/>
    <w:rsid w:val="00913AA7"/>
    <w:rsid w:val="00914369"/>
    <w:rsid w:val="009150B9"/>
    <w:rsid w:val="00915B37"/>
    <w:rsid w:val="00915CE1"/>
    <w:rsid w:val="00915F0E"/>
    <w:rsid w:val="009165F1"/>
    <w:rsid w:val="009165FC"/>
    <w:rsid w:val="00917075"/>
    <w:rsid w:val="0092137B"/>
    <w:rsid w:val="0092183C"/>
    <w:rsid w:val="009222FD"/>
    <w:rsid w:val="00922A16"/>
    <w:rsid w:val="00922CA2"/>
    <w:rsid w:val="00923DD6"/>
    <w:rsid w:val="00924250"/>
    <w:rsid w:val="0092623F"/>
    <w:rsid w:val="009267CB"/>
    <w:rsid w:val="009315E5"/>
    <w:rsid w:val="00932214"/>
    <w:rsid w:val="00932234"/>
    <w:rsid w:val="00932335"/>
    <w:rsid w:val="00934FBB"/>
    <w:rsid w:val="00935EDC"/>
    <w:rsid w:val="00935EF4"/>
    <w:rsid w:val="00937061"/>
    <w:rsid w:val="0094031F"/>
    <w:rsid w:val="00941E54"/>
    <w:rsid w:val="00942500"/>
    <w:rsid w:val="00944436"/>
    <w:rsid w:val="009470B7"/>
    <w:rsid w:val="0095002A"/>
    <w:rsid w:val="009520CA"/>
    <w:rsid w:val="00955DC5"/>
    <w:rsid w:val="00956ED1"/>
    <w:rsid w:val="009635AD"/>
    <w:rsid w:val="00963DC2"/>
    <w:rsid w:val="00965434"/>
    <w:rsid w:val="009704CB"/>
    <w:rsid w:val="009713E1"/>
    <w:rsid w:val="00972123"/>
    <w:rsid w:val="00972C46"/>
    <w:rsid w:val="00973570"/>
    <w:rsid w:val="00974101"/>
    <w:rsid w:val="009746A2"/>
    <w:rsid w:val="009749B6"/>
    <w:rsid w:val="00975005"/>
    <w:rsid w:val="00975DF1"/>
    <w:rsid w:val="009767C1"/>
    <w:rsid w:val="0097731E"/>
    <w:rsid w:val="009812D6"/>
    <w:rsid w:val="00981345"/>
    <w:rsid w:val="00983219"/>
    <w:rsid w:val="0099027B"/>
    <w:rsid w:val="00990CD9"/>
    <w:rsid w:val="00992DE6"/>
    <w:rsid w:val="00992FB3"/>
    <w:rsid w:val="009935B9"/>
    <w:rsid w:val="00993FD9"/>
    <w:rsid w:val="00997431"/>
    <w:rsid w:val="009978B5"/>
    <w:rsid w:val="009A0DFF"/>
    <w:rsid w:val="009A1046"/>
    <w:rsid w:val="009A2A9E"/>
    <w:rsid w:val="009A3090"/>
    <w:rsid w:val="009A3096"/>
    <w:rsid w:val="009A57A4"/>
    <w:rsid w:val="009B3709"/>
    <w:rsid w:val="009B3DA7"/>
    <w:rsid w:val="009B7A76"/>
    <w:rsid w:val="009C089A"/>
    <w:rsid w:val="009C18AA"/>
    <w:rsid w:val="009C1F56"/>
    <w:rsid w:val="009C4C2E"/>
    <w:rsid w:val="009C6762"/>
    <w:rsid w:val="009C7CC2"/>
    <w:rsid w:val="009D12B0"/>
    <w:rsid w:val="009D1CA4"/>
    <w:rsid w:val="009D5A5E"/>
    <w:rsid w:val="009E063E"/>
    <w:rsid w:val="009E27A6"/>
    <w:rsid w:val="009E2E5F"/>
    <w:rsid w:val="009F101D"/>
    <w:rsid w:val="009F24F7"/>
    <w:rsid w:val="009F2ECE"/>
    <w:rsid w:val="009F6CBB"/>
    <w:rsid w:val="009F6DAB"/>
    <w:rsid w:val="009F7C90"/>
    <w:rsid w:val="00A01763"/>
    <w:rsid w:val="00A07036"/>
    <w:rsid w:val="00A07B0C"/>
    <w:rsid w:val="00A07E2A"/>
    <w:rsid w:val="00A111B7"/>
    <w:rsid w:val="00A11DA3"/>
    <w:rsid w:val="00A1227F"/>
    <w:rsid w:val="00A129E8"/>
    <w:rsid w:val="00A1503D"/>
    <w:rsid w:val="00A15265"/>
    <w:rsid w:val="00A15B96"/>
    <w:rsid w:val="00A17027"/>
    <w:rsid w:val="00A171D4"/>
    <w:rsid w:val="00A2145E"/>
    <w:rsid w:val="00A21A17"/>
    <w:rsid w:val="00A22C78"/>
    <w:rsid w:val="00A24AC5"/>
    <w:rsid w:val="00A24D64"/>
    <w:rsid w:val="00A25794"/>
    <w:rsid w:val="00A25B71"/>
    <w:rsid w:val="00A262F2"/>
    <w:rsid w:val="00A301ED"/>
    <w:rsid w:val="00A30317"/>
    <w:rsid w:val="00A318ED"/>
    <w:rsid w:val="00A36320"/>
    <w:rsid w:val="00A36FD6"/>
    <w:rsid w:val="00A43B26"/>
    <w:rsid w:val="00A441DC"/>
    <w:rsid w:val="00A447E8"/>
    <w:rsid w:val="00A44AB5"/>
    <w:rsid w:val="00A45648"/>
    <w:rsid w:val="00A46AE0"/>
    <w:rsid w:val="00A51639"/>
    <w:rsid w:val="00A5251E"/>
    <w:rsid w:val="00A525C7"/>
    <w:rsid w:val="00A53B08"/>
    <w:rsid w:val="00A54B85"/>
    <w:rsid w:val="00A56B2B"/>
    <w:rsid w:val="00A60C0C"/>
    <w:rsid w:val="00A6148F"/>
    <w:rsid w:val="00A61DAC"/>
    <w:rsid w:val="00A62637"/>
    <w:rsid w:val="00A64EAE"/>
    <w:rsid w:val="00A65333"/>
    <w:rsid w:val="00A6745D"/>
    <w:rsid w:val="00A67A43"/>
    <w:rsid w:val="00A76538"/>
    <w:rsid w:val="00A765D4"/>
    <w:rsid w:val="00A8048C"/>
    <w:rsid w:val="00A8117C"/>
    <w:rsid w:val="00A81A31"/>
    <w:rsid w:val="00A83657"/>
    <w:rsid w:val="00A84DCB"/>
    <w:rsid w:val="00A85715"/>
    <w:rsid w:val="00A85737"/>
    <w:rsid w:val="00A85BEC"/>
    <w:rsid w:val="00A869CF"/>
    <w:rsid w:val="00A86EB7"/>
    <w:rsid w:val="00A87143"/>
    <w:rsid w:val="00A87D73"/>
    <w:rsid w:val="00A90331"/>
    <w:rsid w:val="00A91417"/>
    <w:rsid w:val="00A91765"/>
    <w:rsid w:val="00A91E2B"/>
    <w:rsid w:val="00A97096"/>
    <w:rsid w:val="00A97475"/>
    <w:rsid w:val="00A97DD1"/>
    <w:rsid w:val="00AA48EF"/>
    <w:rsid w:val="00AB058F"/>
    <w:rsid w:val="00AB24F5"/>
    <w:rsid w:val="00AB38A7"/>
    <w:rsid w:val="00AB3AA9"/>
    <w:rsid w:val="00AB4381"/>
    <w:rsid w:val="00AB4A24"/>
    <w:rsid w:val="00AB5D9A"/>
    <w:rsid w:val="00AB738F"/>
    <w:rsid w:val="00AB77B4"/>
    <w:rsid w:val="00AC108B"/>
    <w:rsid w:val="00AC6729"/>
    <w:rsid w:val="00AC6AFE"/>
    <w:rsid w:val="00AC6D79"/>
    <w:rsid w:val="00AC7B27"/>
    <w:rsid w:val="00AD04FA"/>
    <w:rsid w:val="00AD0F0E"/>
    <w:rsid w:val="00AD21F5"/>
    <w:rsid w:val="00AD31BD"/>
    <w:rsid w:val="00AD386A"/>
    <w:rsid w:val="00AD426F"/>
    <w:rsid w:val="00AD48D1"/>
    <w:rsid w:val="00AD75FC"/>
    <w:rsid w:val="00AE0B29"/>
    <w:rsid w:val="00AE1016"/>
    <w:rsid w:val="00AE115C"/>
    <w:rsid w:val="00AE20FF"/>
    <w:rsid w:val="00AE429F"/>
    <w:rsid w:val="00AE474F"/>
    <w:rsid w:val="00AE4DEB"/>
    <w:rsid w:val="00AE60E8"/>
    <w:rsid w:val="00AF05AA"/>
    <w:rsid w:val="00AF0F1A"/>
    <w:rsid w:val="00AF2767"/>
    <w:rsid w:val="00AF365C"/>
    <w:rsid w:val="00AF38BC"/>
    <w:rsid w:val="00AF473B"/>
    <w:rsid w:val="00AF6F7F"/>
    <w:rsid w:val="00AF7373"/>
    <w:rsid w:val="00B006A5"/>
    <w:rsid w:val="00B00AFD"/>
    <w:rsid w:val="00B06960"/>
    <w:rsid w:val="00B06D13"/>
    <w:rsid w:val="00B105D7"/>
    <w:rsid w:val="00B11FFD"/>
    <w:rsid w:val="00B13A95"/>
    <w:rsid w:val="00B13B69"/>
    <w:rsid w:val="00B14A7B"/>
    <w:rsid w:val="00B14B24"/>
    <w:rsid w:val="00B150CC"/>
    <w:rsid w:val="00B1525C"/>
    <w:rsid w:val="00B1678A"/>
    <w:rsid w:val="00B16F43"/>
    <w:rsid w:val="00B17137"/>
    <w:rsid w:val="00B17525"/>
    <w:rsid w:val="00B2029F"/>
    <w:rsid w:val="00B2070E"/>
    <w:rsid w:val="00B20AAD"/>
    <w:rsid w:val="00B224A5"/>
    <w:rsid w:val="00B24C9B"/>
    <w:rsid w:val="00B2764F"/>
    <w:rsid w:val="00B30C29"/>
    <w:rsid w:val="00B32498"/>
    <w:rsid w:val="00B32C3E"/>
    <w:rsid w:val="00B403F5"/>
    <w:rsid w:val="00B42283"/>
    <w:rsid w:val="00B453F4"/>
    <w:rsid w:val="00B45866"/>
    <w:rsid w:val="00B50AC6"/>
    <w:rsid w:val="00B513BE"/>
    <w:rsid w:val="00B54036"/>
    <w:rsid w:val="00B55A73"/>
    <w:rsid w:val="00B55D5D"/>
    <w:rsid w:val="00B57BEC"/>
    <w:rsid w:val="00B62392"/>
    <w:rsid w:val="00B63D40"/>
    <w:rsid w:val="00B6452D"/>
    <w:rsid w:val="00B64892"/>
    <w:rsid w:val="00B66124"/>
    <w:rsid w:val="00B67626"/>
    <w:rsid w:val="00B67B92"/>
    <w:rsid w:val="00B70BC0"/>
    <w:rsid w:val="00B717B0"/>
    <w:rsid w:val="00B74851"/>
    <w:rsid w:val="00B749B1"/>
    <w:rsid w:val="00B80CA8"/>
    <w:rsid w:val="00B819EC"/>
    <w:rsid w:val="00B85082"/>
    <w:rsid w:val="00B8680C"/>
    <w:rsid w:val="00B86A9A"/>
    <w:rsid w:val="00B86AE8"/>
    <w:rsid w:val="00B90D4E"/>
    <w:rsid w:val="00B90F21"/>
    <w:rsid w:val="00B91C1F"/>
    <w:rsid w:val="00B92B52"/>
    <w:rsid w:val="00B92C6A"/>
    <w:rsid w:val="00B92CEB"/>
    <w:rsid w:val="00B93E3D"/>
    <w:rsid w:val="00B94106"/>
    <w:rsid w:val="00B94476"/>
    <w:rsid w:val="00B94AF1"/>
    <w:rsid w:val="00B94F4E"/>
    <w:rsid w:val="00B97152"/>
    <w:rsid w:val="00B97CD6"/>
    <w:rsid w:val="00BA1C42"/>
    <w:rsid w:val="00BA25DA"/>
    <w:rsid w:val="00BA706F"/>
    <w:rsid w:val="00BB03BD"/>
    <w:rsid w:val="00BB2EA7"/>
    <w:rsid w:val="00BB4C28"/>
    <w:rsid w:val="00BB4D0B"/>
    <w:rsid w:val="00BB4D33"/>
    <w:rsid w:val="00BB60E8"/>
    <w:rsid w:val="00BC0DD7"/>
    <w:rsid w:val="00BC1E9C"/>
    <w:rsid w:val="00BC5423"/>
    <w:rsid w:val="00BC5AF6"/>
    <w:rsid w:val="00BC60DA"/>
    <w:rsid w:val="00BC7EC0"/>
    <w:rsid w:val="00BD09B9"/>
    <w:rsid w:val="00BD286B"/>
    <w:rsid w:val="00BD29C1"/>
    <w:rsid w:val="00BD2C42"/>
    <w:rsid w:val="00BD45B7"/>
    <w:rsid w:val="00BD58E0"/>
    <w:rsid w:val="00BD5ADD"/>
    <w:rsid w:val="00BD5D52"/>
    <w:rsid w:val="00BE0936"/>
    <w:rsid w:val="00BE5060"/>
    <w:rsid w:val="00BE60B6"/>
    <w:rsid w:val="00BE7644"/>
    <w:rsid w:val="00BF105E"/>
    <w:rsid w:val="00BF1E10"/>
    <w:rsid w:val="00BF5DD6"/>
    <w:rsid w:val="00C02133"/>
    <w:rsid w:val="00C02F78"/>
    <w:rsid w:val="00C04104"/>
    <w:rsid w:val="00C074C1"/>
    <w:rsid w:val="00C113DD"/>
    <w:rsid w:val="00C11746"/>
    <w:rsid w:val="00C1176A"/>
    <w:rsid w:val="00C118F5"/>
    <w:rsid w:val="00C12380"/>
    <w:rsid w:val="00C12650"/>
    <w:rsid w:val="00C127D4"/>
    <w:rsid w:val="00C136E8"/>
    <w:rsid w:val="00C13CDA"/>
    <w:rsid w:val="00C1400E"/>
    <w:rsid w:val="00C155B7"/>
    <w:rsid w:val="00C15D9F"/>
    <w:rsid w:val="00C1681F"/>
    <w:rsid w:val="00C17ACC"/>
    <w:rsid w:val="00C17B6F"/>
    <w:rsid w:val="00C17D56"/>
    <w:rsid w:val="00C17FA7"/>
    <w:rsid w:val="00C22895"/>
    <w:rsid w:val="00C23BE1"/>
    <w:rsid w:val="00C25254"/>
    <w:rsid w:val="00C25466"/>
    <w:rsid w:val="00C2562B"/>
    <w:rsid w:val="00C26CF8"/>
    <w:rsid w:val="00C278FD"/>
    <w:rsid w:val="00C31ABA"/>
    <w:rsid w:val="00C323B5"/>
    <w:rsid w:val="00C325AA"/>
    <w:rsid w:val="00C33035"/>
    <w:rsid w:val="00C33532"/>
    <w:rsid w:val="00C35AF1"/>
    <w:rsid w:val="00C35D99"/>
    <w:rsid w:val="00C36B62"/>
    <w:rsid w:val="00C3791B"/>
    <w:rsid w:val="00C37B04"/>
    <w:rsid w:val="00C405CE"/>
    <w:rsid w:val="00C41F66"/>
    <w:rsid w:val="00C42102"/>
    <w:rsid w:val="00C43A7F"/>
    <w:rsid w:val="00C43F33"/>
    <w:rsid w:val="00C44462"/>
    <w:rsid w:val="00C47492"/>
    <w:rsid w:val="00C50CA6"/>
    <w:rsid w:val="00C50D8B"/>
    <w:rsid w:val="00C52CAC"/>
    <w:rsid w:val="00C53227"/>
    <w:rsid w:val="00C547C1"/>
    <w:rsid w:val="00C558A6"/>
    <w:rsid w:val="00C5745D"/>
    <w:rsid w:val="00C60032"/>
    <w:rsid w:val="00C601B0"/>
    <w:rsid w:val="00C62E9B"/>
    <w:rsid w:val="00C64E74"/>
    <w:rsid w:val="00C65FE1"/>
    <w:rsid w:val="00C67192"/>
    <w:rsid w:val="00C67CC0"/>
    <w:rsid w:val="00C71A91"/>
    <w:rsid w:val="00C7344A"/>
    <w:rsid w:val="00C7365B"/>
    <w:rsid w:val="00C74006"/>
    <w:rsid w:val="00C76DEF"/>
    <w:rsid w:val="00C807F6"/>
    <w:rsid w:val="00C80AC7"/>
    <w:rsid w:val="00C80F5F"/>
    <w:rsid w:val="00C82D58"/>
    <w:rsid w:val="00C83DBE"/>
    <w:rsid w:val="00C8426F"/>
    <w:rsid w:val="00C85233"/>
    <w:rsid w:val="00C853D7"/>
    <w:rsid w:val="00C85F49"/>
    <w:rsid w:val="00C86FD8"/>
    <w:rsid w:val="00C8738A"/>
    <w:rsid w:val="00C93332"/>
    <w:rsid w:val="00C94AE0"/>
    <w:rsid w:val="00C9602E"/>
    <w:rsid w:val="00C96B52"/>
    <w:rsid w:val="00C977A6"/>
    <w:rsid w:val="00CA0B02"/>
    <w:rsid w:val="00CA24D2"/>
    <w:rsid w:val="00CA3A06"/>
    <w:rsid w:val="00CA5214"/>
    <w:rsid w:val="00CA570D"/>
    <w:rsid w:val="00CA5FD1"/>
    <w:rsid w:val="00CA62D3"/>
    <w:rsid w:val="00CB0717"/>
    <w:rsid w:val="00CB0BBF"/>
    <w:rsid w:val="00CB1817"/>
    <w:rsid w:val="00CB3385"/>
    <w:rsid w:val="00CB3EAF"/>
    <w:rsid w:val="00CB7578"/>
    <w:rsid w:val="00CC0DFC"/>
    <w:rsid w:val="00CC1BCA"/>
    <w:rsid w:val="00CC268B"/>
    <w:rsid w:val="00CC2711"/>
    <w:rsid w:val="00CC7361"/>
    <w:rsid w:val="00CD203A"/>
    <w:rsid w:val="00CD2328"/>
    <w:rsid w:val="00CD23C3"/>
    <w:rsid w:val="00CD240D"/>
    <w:rsid w:val="00CD29C1"/>
    <w:rsid w:val="00CD4425"/>
    <w:rsid w:val="00CD45DE"/>
    <w:rsid w:val="00CD5D69"/>
    <w:rsid w:val="00CD5F52"/>
    <w:rsid w:val="00CD7771"/>
    <w:rsid w:val="00CD788A"/>
    <w:rsid w:val="00CE03D6"/>
    <w:rsid w:val="00CE1A89"/>
    <w:rsid w:val="00CE2081"/>
    <w:rsid w:val="00CE3526"/>
    <w:rsid w:val="00CE489F"/>
    <w:rsid w:val="00CE4F38"/>
    <w:rsid w:val="00CE535C"/>
    <w:rsid w:val="00CE5460"/>
    <w:rsid w:val="00CF14F9"/>
    <w:rsid w:val="00CF2164"/>
    <w:rsid w:val="00CF22AA"/>
    <w:rsid w:val="00CF4265"/>
    <w:rsid w:val="00CF51FF"/>
    <w:rsid w:val="00CF6028"/>
    <w:rsid w:val="00CF66B7"/>
    <w:rsid w:val="00CF7647"/>
    <w:rsid w:val="00D047F7"/>
    <w:rsid w:val="00D0588D"/>
    <w:rsid w:val="00D103FE"/>
    <w:rsid w:val="00D1275C"/>
    <w:rsid w:val="00D14593"/>
    <w:rsid w:val="00D1580C"/>
    <w:rsid w:val="00D21167"/>
    <w:rsid w:val="00D2242A"/>
    <w:rsid w:val="00D234A1"/>
    <w:rsid w:val="00D23538"/>
    <w:rsid w:val="00D24442"/>
    <w:rsid w:val="00D26750"/>
    <w:rsid w:val="00D30C1F"/>
    <w:rsid w:val="00D31503"/>
    <w:rsid w:val="00D32E5A"/>
    <w:rsid w:val="00D35A85"/>
    <w:rsid w:val="00D35BDD"/>
    <w:rsid w:val="00D4073E"/>
    <w:rsid w:val="00D41205"/>
    <w:rsid w:val="00D4169A"/>
    <w:rsid w:val="00D41C8A"/>
    <w:rsid w:val="00D430EA"/>
    <w:rsid w:val="00D43759"/>
    <w:rsid w:val="00D43D96"/>
    <w:rsid w:val="00D4643B"/>
    <w:rsid w:val="00D467B2"/>
    <w:rsid w:val="00D47271"/>
    <w:rsid w:val="00D51029"/>
    <w:rsid w:val="00D51AAC"/>
    <w:rsid w:val="00D51B93"/>
    <w:rsid w:val="00D52923"/>
    <w:rsid w:val="00D5449E"/>
    <w:rsid w:val="00D57386"/>
    <w:rsid w:val="00D57928"/>
    <w:rsid w:val="00D611CD"/>
    <w:rsid w:val="00D628B7"/>
    <w:rsid w:val="00D63934"/>
    <w:rsid w:val="00D6415F"/>
    <w:rsid w:val="00D656BF"/>
    <w:rsid w:val="00D664AA"/>
    <w:rsid w:val="00D67CD4"/>
    <w:rsid w:val="00D7085E"/>
    <w:rsid w:val="00D71B64"/>
    <w:rsid w:val="00D73A3D"/>
    <w:rsid w:val="00D73F66"/>
    <w:rsid w:val="00D73F8D"/>
    <w:rsid w:val="00D752E6"/>
    <w:rsid w:val="00D76C99"/>
    <w:rsid w:val="00D80BB4"/>
    <w:rsid w:val="00D81002"/>
    <w:rsid w:val="00D820E2"/>
    <w:rsid w:val="00D83550"/>
    <w:rsid w:val="00D83EB8"/>
    <w:rsid w:val="00D8467A"/>
    <w:rsid w:val="00D853F5"/>
    <w:rsid w:val="00D908F1"/>
    <w:rsid w:val="00D914C2"/>
    <w:rsid w:val="00D91620"/>
    <w:rsid w:val="00D92C83"/>
    <w:rsid w:val="00D93025"/>
    <w:rsid w:val="00D943CB"/>
    <w:rsid w:val="00D9690F"/>
    <w:rsid w:val="00D97333"/>
    <w:rsid w:val="00D97401"/>
    <w:rsid w:val="00DA134F"/>
    <w:rsid w:val="00DA237D"/>
    <w:rsid w:val="00DA3057"/>
    <w:rsid w:val="00DA38C5"/>
    <w:rsid w:val="00DA45F7"/>
    <w:rsid w:val="00DA4AD8"/>
    <w:rsid w:val="00DA5C87"/>
    <w:rsid w:val="00DA5CDD"/>
    <w:rsid w:val="00DA6955"/>
    <w:rsid w:val="00DB0176"/>
    <w:rsid w:val="00DB1549"/>
    <w:rsid w:val="00DB1AAB"/>
    <w:rsid w:val="00DB2874"/>
    <w:rsid w:val="00DB395D"/>
    <w:rsid w:val="00DB45E7"/>
    <w:rsid w:val="00DB6AC3"/>
    <w:rsid w:val="00DB6D38"/>
    <w:rsid w:val="00DB7F23"/>
    <w:rsid w:val="00DC0040"/>
    <w:rsid w:val="00DC04B4"/>
    <w:rsid w:val="00DC2A74"/>
    <w:rsid w:val="00DC3392"/>
    <w:rsid w:val="00DC369F"/>
    <w:rsid w:val="00DC6A84"/>
    <w:rsid w:val="00DC7633"/>
    <w:rsid w:val="00DD0168"/>
    <w:rsid w:val="00DD13FD"/>
    <w:rsid w:val="00DD1CD6"/>
    <w:rsid w:val="00DD2660"/>
    <w:rsid w:val="00DD3101"/>
    <w:rsid w:val="00DD3FB5"/>
    <w:rsid w:val="00DD4C1C"/>
    <w:rsid w:val="00DD78B6"/>
    <w:rsid w:val="00DD7CB6"/>
    <w:rsid w:val="00DE07FE"/>
    <w:rsid w:val="00DE1848"/>
    <w:rsid w:val="00DE4160"/>
    <w:rsid w:val="00DE4F69"/>
    <w:rsid w:val="00DE74F1"/>
    <w:rsid w:val="00DE7B03"/>
    <w:rsid w:val="00DE7D57"/>
    <w:rsid w:val="00DF0552"/>
    <w:rsid w:val="00DF2C1E"/>
    <w:rsid w:val="00DF33B3"/>
    <w:rsid w:val="00DF5852"/>
    <w:rsid w:val="00E0180B"/>
    <w:rsid w:val="00E01DD5"/>
    <w:rsid w:val="00E04270"/>
    <w:rsid w:val="00E04C57"/>
    <w:rsid w:val="00E04E1B"/>
    <w:rsid w:val="00E05311"/>
    <w:rsid w:val="00E055D9"/>
    <w:rsid w:val="00E06933"/>
    <w:rsid w:val="00E11954"/>
    <w:rsid w:val="00E16BED"/>
    <w:rsid w:val="00E17613"/>
    <w:rsid w:val="00E20624"/>
    <w:rsid w:val="00E21922"/>
    <w:rsid w:val="00E22CC4"/>
    <w:rsid w:val="00E23232"/>
    <w:rsid w:val="00E257A3"/>
    <w:rsid w:val="00E25BCC"/>
    <w:rsid w:val="00E260D2"/>
    <w:rsid w:val="00E27B16"/>
    <w:rsid w:val="00E308D9"/>
    <w:rsid w:val="00E34B28"/>
    <w:rsid w:val="00E3524F"/>
    <w:rsid w:val="00E37609"/>
    <w:rsid w:val="00E37853"/>
    <w:rsid w:val="00E37CBB"/>
    <w:rsid w:val="00E425EF"/>
    <w:rsid w:val="00E43A8B"/>
    <w:rsid w:val="00E43C05"/>
    <w:rsid w:val="00E460E7"/>
    <w:rsid w:val="00E469BD"/>
    <w:rsid w:val="00E500F7"/>
    <w:rsid w:val="00E51BC2"/>
    <w:rsid w:val="00E52947"/>
    <w:rsid w:val="00E574CE"/>
    <w:rsid w:val="00E6079C"/>
    <w:rsid w:val="00E62520"/>
    <w:rsid w:val="00E63785"/>
    <w:rsid w:val="00E63881"/>
    <w:rsid w:val="00E63AF3"/>
    <w:rsid w:val="00E63CF4"/>
    <w:rsid w:val="00E63E8E"/>
    <w:rsid w:val="00E64890"/>
    <w:rsid w:val="00E65AE4"/>
    <w:rsid w:val="00E65E4F"/>
    <w:rsid w:val="00E66C37"/>
    <w:rsid w:val="00E673EE"/>
    <w:rsid w:val="00E67BB0"/>
    <w:rsid w:val="00E70290"/>
    <w:rsid w:val="00E70D6D"/>
    <w:rsid w:val="00E7194F"/>
    <w:rsid w:val="00E71C07"/>
    <w:rsid w:val="00E71CE4"/>
    <w:rsid w:val="00E724A6"/>
    <w:rsid w:val="00E72946"/>
    <w:rsid w:val="00E73856"/>
    <w:rsid w:val="00E73A3C"/>
    <w:rsid w:val="00E745E1"/>
    <w:rsid w:val="00E74B87"/>
    <w:rsid w:val="00E75E93"/>
    <w:rsid w:val="00E82142"/>
    <w:rsid w:val="00E821F5"/>
    <w:rsid w:val="00E82657"/>
    <w:rsid w:val="00E8333E"/>
    <w:rsid w:val="00E837BF"/>
    <w:rsid w:val="00E849B5"/>
    <w:rsid w:val="00E85162"/>
    <w:rsid w:val="00E87A15"/>
    <w:rsid w:val="00E87B2F"/>
    <w:rsid w:val="00E902A0"/>
    <w:rsid w:val="00E9103E"/>
    <w:rsid w:val="00E91F53"/>
    <w:rsid w:val="00E95C5F"/>
    <w:rsid w:val="00E9612A"/>
    <w:rsid w:val="00E9781F"/>
    <w:rsid w:val="00E97F43"/>
    <w:rsid w:val="00EA0205"/>
    <w:rsid w:val="00EA074A"/>
    <w:rsid w:val="00EA2F1B"/>
    <w:rsid w:val="00EA4125"/>
    <w:rsid w:val="00EA4239"/>
    <w:rsid w:val="00EA4BBF"/>
    <w:rsid w:val="00EA731F"/>
    <w:rsid w:val="00EB0F69"/>
    <w:rsid w:val="00EB200E"/>
    <w:rsid w:val="00EB225E"/>
    <w:rsid w:val="00EB2C6B"/>
    <w:rsid w:val="00EB430B"/>
    <w:rsid w:val="00EB43EF"/>
    <w:rsid w:val="00EB4764"/>
    <w:rsid w:val="00EB47E7"/>
    <w:rsid w:val="00EB6A3D"/>
    <w:rsid w:val="00EB74C2"/>
    <w:rsid w:val="00EB77C6"/>
    <w:rsid w:val="00EC0DF7"/>
    <w:rsid w:val="00EC373A"/>
    <w:rsid w:val="00EC4B93"/>
    <w:rsid w:val="00EC5181"/>
    <w:rsid w:val="00EC5AE9"/>
    <w:rsid w:val="00EC69EF"/>
    <w:rsid w:val="00EC7DB5"/>
    <w:rsid w:val="00ED5055"/>
    <w:rsid w:val="00ED590A"/>
    <w:rsid w:val="00ED5962"/>
    <w:rsid w:val="00ED6714"/>
    <w:rsid w:val="00ED7085"/>
    <w:rsid w:val="00ED7087"/>
    <w:rsid w:val="00ED733E"/>
    <w:rsid w:val="00ED741D"/>
    <w:rsid w:val="00ED7ACB"/>
    <w:rsid w:val="00EE0AB7"/>
    <w:rsid w:val="00EE1FD0"/>
    <w:rsid w:val="00EE3568"/>
    <w:rsid w:val="00EE6A6B"/>
    <w:rsid w:val="00EE6C3A"/>
    <w:rsid w:val="00EE792D"/>
    <w:rsid w:val="00EF07E1"/>
    <w:rsid w:val="00EF281D"/>
    <w:rsid w:val="00EF3ADA"/>
    <w:rsid w:val="00EF579E"/>
    <w:rsid w:val="00EF67C9"/>
    <w:rsid w:val="00EF6B96"/>
    <w:rsid w:val="00EF70ED"/>
    <w:rsid w:val="00EF7B16"/>
    <w:rsid w:val="00EF7CC4"/>
    <w:rsid w:val="00F004D6"/>
    <w:rsid w:val="00F009DD"/>
    <w:rsid w:val="00F028D5"/>
    <w:rsid w:val="00F02917"/>
    <w:rsid w:val="00F0395E"/>
    <w:rsid w:val="00F04D66"/>
    <w:rsid w:val="00F050CE"/>
    <w:rsid w:val="00F05139"/>
    <w:rsid w:val="00F05758"/>
    <w:rsid w:val="00F1246E"/>
    <w:rsid w:val="00F135FE"/>
    <w:rsid w:val="00F13D4B"/>
    <w:rsid w:val="00F141DC"/>
    <w:rsid w:val="00F1427D"/>
    <w:rsid w:val="00F1453F"/>
    <w:rsid w:val="00F15F47"/>
    <w:rsid w:val="00F2015E"/>
    <w:rsid w:val="00F2049B"/>
    <w:rsid w:val="00F20668"/>
    <w:rsid w:val="00F21CB3"/>
    <w:rsid w:val="00F220D2"/>
    <w:rsid w:val="00F22DFA"/>
    <w:rsid w:val="00F2425D"/>
    <w:rsid w:val="00F24427"/>
    <w:rsid w:val="00F25AFE"/>
    <w:rsid w:val="00F262C0"/>
    <w:rsid w:val="00F26483"/>
    <w:rsid w:val="00F2716D"/>
    <w:rsid w:val="00F30152"/>
    <w:rsid w:val="00F30E26"/>
    <w:rsid w:val="00F319EC"/>
    <w:rsid w:val="00F329D2"/>
    <w:rsid w:val="00F33EB9"/>
    <w:rsid w:val="00F34F5E"/>
    <w:rsid w:val="00F35D83"/>
    <w:rsid w:val="00F368D1"/>
    <w:rsid w:val="00F37809"/>
    <w:rsid w:val="00F40532"/>
    <w:rsid w:val="00F44921"/>
    <w:rsid w:val="00F466F8"/>
    <w:rsid w:val="00F50BA3"/>
    <w:rsid w:val="00F51DED"/>
    <w:rsid w:val="00F550AD"/>
    <w:rsid w:val="00F567F7"/>
    <w:rsid w:val="00F56FA2"/>
    <w:rsid w:val="00F60FBA"/>
    <w:rsid w:val="00F63033"/>
    <w:rsid w:val="00F63550"/>
    <w:rsid w:val="00F6389B"/>
    <w:rsid w:val="00F63FD8"/>
    <w:rsid w:val="00F642B6"/>
    <w:rsid w:val="00F643F0"/>
    <w:rsid w:val="00F65FC3"/>
    <w:rsid w:val="00F719FA"/>
    <w:rsid w:val="00F747F8"/>
    <w:rsid w:val="00F75845"/>
    <w:rsid w:val="00F75CDE"/>
    <w:rsid w:val="00F82721"/>
    <w:rsid w:val="00F83839"/>
    <w:rsid w:val="00F84897"/>
    <w:rsid w:val="00F84A5E"/>
    <w:rsid w:val="00F86843"/>
    <w:rsid w:val="00F9206D"/>
    <w:rsid w:val="00F9221E"/>
    <w:rsid w:val="00F92278"/>
    <w:rsid w:val="00F93980"/>
    <w:rsid w:val="00F94EAE"/>
    <w:rsid w:val="00F96132"/>
    <w:rsid w:val="00F96CFE"/>
    <w:rsid w:val="00FA1118"/>
    <w:rsid w:val="00FA1A52"/>
    <w:rsid w:val="00FA1EC0"/>
    <w:rsid w:val="00FA382D"/>
    <w:rsid w:val="00FA3F3B"/>
    <w:rsid w:val="00FA6248"/>
    <w:rsid w:val="00FA7934"/>
    <w:rsid w:val="00FB0DAF"/>
    <w:rsid w:val="00FB36C9"/>
    <w:rsid w:val="00FB4BB1"/>
    <w:rsid w:val="00FB4C5E"/>
    <w:rsid w:val="00FB7B19"/>
    <w:rsid w:val="00FC2979"/>
    <w:rsid w:val="00FC2C4B"/>
    <w:rsid w:val="00FC3073"/>
    <w:rsid w:val="00FC65FF"/>
    <w:rsid w:val="00FC6DC0"/>
    <w:rsid w:val="00FC7163"/>
    <w:rsid w:val="00FC7C7F"/>
    <w:rsid w:val="00FD1323"/>
    <w:rsid w:val="00FD3A03"/>
    <w:rsid w:val="00FD44F3"/>
    <w:rsid w:val="00FD500A"/>
    <w:rsid w:val="00FD58C2"/>
    <w:rsid w:val="00FD7E32"/>
    <w:rsid w:val="00FE37F0"/>
    <w:rsid w:val="00FE48FA"/>
    <w:rsid w:val="00FE4F00"/>
    <w:rsid w:val="00FE56C2"/>
    <w:rsid w:val="00FE72F6"/>
    <w:rsid w:val="00FF04EC"/>
    <w:rsid w:val="00FF44FD"/>
    <w:rsid w:val="00FF463E"/>
    <w:rsid w:val="00FF57A5"/>
    <w:rsid w:val="00FF7AC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5407FC-AFE8-45C0-996C-604ED676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E1848"/>
    <w:pPr>
      <w:widowControl w:val="0"/>
      <w:autoSpaceDE w:val="0"/>
      <w:autoSpaceDN w:val="0"/>
      <w:spacing w:after="0" w:line="240" w:lineRule="auto"/>
      <w:ind w:left="840"/>
      <w:outlineLvl w:val="0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aliases w:val="B1,Body Bullet,Bullet 1,Bullet for no #'s,Bulleted Text,BulletsLevel1,Colorful List - Accent 11,Figure_name,Heading2,List Paragraph 1,List Paragraph1,List bullet,Ref,Resume Title,Table Number Paragraph,Use Case List Paragraph,b1"/>
    <w:basedOn w:val="Normal"/>
    <w:link w:val="ListParagraphChar"/>
    <w:uiPriority w:val="34"/>
    <w:qFormat/>
    <w:rsid w:val="005C0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A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538"/>
  </w:style>
  <w:style w:type="paragraph" w:styleId="Footer">
    <w:name w:val="footer"/>
    <w:basedOn w:val="Normal"/>
    <w:link w:val="FooterChar"/>
    <w:uiPriority w:val="99"/>
    <w:unhideWhenUsed/>
    <w:rsid w:val="00A7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538"/>
  </w:style>
  <w:style w:type="character" w:customStyle="1" w:styleId="ListParagraphChar">
    <w:name w:val="List Paragraph Char"/>
    <w:aliases w:val="B1 Char,Body Bullet Char,Bullet 1 Char,Bullet for no #'s Char,Colorful List - Accent 11 Char,Heading2 Char,List Paragraph 1 Char,List Paragraph1 Char,List bullet Char,Ref Char,Resume Title Char,Use Case List Paragraph Char,b1 Char"/>
    <w:link w:val="ListParagraph"/>
    <w:uiPriority w:val="34"/>
    <w:qFormat/>
    <w:rsid w:val="00492984"/>
  </w:style>
  <w:style w:type="character" w:customStyle="1" w:styleId="rvts40">
    <w:name w:val="rvts40"/>
    <w:basedOn w:val="DefaultParagraphFont"/>
    <w:rsid w:val="00CE03D6"/>
    <w:rPr>
      <w:color w:val="000000"/>
    </w:rPr>
  </w:style>
  <w:style w:type="paragraph" w:customStyle="1" w:styleId="TableParagraph">
    <w:name w:val="Table Paragraph"/>
    <w:basedOn w:val="Normal"/>
    <w:uiPriority w:val="1"/>
    <w:qFormat/>
    <w:rsid w:val="00CE03D6"/>
    <w:pPr>
      <w:widowControl w:val="0"/>
      <w:autoSpaceDE w:val="0"/>
      <w:autoSpaceDN w:val="0"/>
      <w:spacing w:after="0" w:line="240" w:lineRule="auto"/>
      <w:ind w:left="569"/>
    </w:pPr>
    <w:rPr>
      <w:rFonts w:ascii="Times New Roman" w:eastAsia="Times New Roman" w:hAnsi="Times New Roman" w:cs="Times New Roman"/>
      <w:lang w:bidi="en-US"/>
    </w:rPr>
  </w:style>
  <w:style w:type="character" w:customStyle="1" w:styleId="rvts39">
    <w:name w:val="rvts39"/>
    <w:basedOn w:val="DefaultParagraphFont"/>
    <w:rsid w:val="00CE03D6"/>
    <w:rPr>
      <w:color w:val="00000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507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BD9"/>
    <w:rPr>
      <w:b/>
      <w:bCs/>
      <w:sz w:val="20"/>
      <w:szCs w:val="20"/>
    </w:rPr>
  </w:style>
  <w:style w:type="character" w:customStyle="1" w:styleId="rvts36">
    <w:name w:val="rvts36"/>
    <w:rsid w:val="00801E4E"/>
  </w:style>
  <w:style w:type="paragraph" w:styleId="BodyText">
    <w:name w:val="Body Text"/>
    <w:basedOn w:val="Normal"/>
    <w:link w:val="BodyTextChar"/>
    <w:uiPriority w:val="1"/>
    <w:qFormat/>
    <w:rsid w:val="00175EE2"/>
    <w:pPr>
      <w:widowControl w:val="0"/>
      <w:autoSpaceDE w:val="0"/>
      <w:autoSpaceDN w:val="0"/>
      <w:spacing w:after="0" w:line="240" w:lineRule="auto"/>
      <w:ind w:left="579"/>
    </w:pPr>
    <w:rPr>
      <w:rFonts w:ascii="Cambria" w:eastAsia="Cambria" w:hAnsi="Cambria" w:cs="Cambria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175EE2"/>
    <w:rPr>
      <w:rFonts w:ascii="Cambria" w:eastAsia="Cambria" w:hAnsi="Cambria" w:cs="Cambria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DE1848"/>
    <w:rPr>
      <w:rFonts w:ascii="Calibri" w:eastAsia="Calibri" w:hAnsi="Calibri" w:cs="Calibri"/>
      <w:b/>
      <w:bCs/>
      <w:lang w:bidi="en-US"/>
    </w:rPr>
  </w:style>
  <w:style w:type="numbering" w:customStyle="1" w:styleId="ImportedStyle4">
    <w:name w:val="Imported Style 4"/>
    <w:rsid w:val="00A765D4"/>
    <w:pPr>
      <w:numPr>
        <w:numId w:val="7"/>
      </w:numPr>
    </w:pPr>
  </w:style>
  <w:style w:type="paragraph" w:customStyle="1" w:styleId="Default">
    <w:name w:val="Default"/>
    <w:rsid w:val="000928B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Location">
    <w:name w:val="Location"/>
    <w:basedOn w:val="Normal"/>
    <w:link w:val="LocationCharChar"/>
    <w:uiPriority w:val="99"/>
    <w:rsid w:val="00C8738A"/>
    <w:pPr>
      <w:tabs>
        <w:tab w:val="right" w:pos="6480"/>
      </w:tabs>
      <w:spacing w:before="20" w:after="0" w:line="240" w:lineRule="auto"/>
    </w:pPr>
    <w:rPr>
      <w:rFonts w:ascii="Garamond" w:eastAsia="Times New Roman" w:hAnsi="Garamond" w:cs="Garamond"/>
      <w:i/>
      <w:iCs/>
      <w:spacing w:val="8"/>
      <w:sz w:val="20"/>
      <w:szCs w:val="20"/>
    </w:rPr>
  </w:style>
  <w:style w:type="character" w:customStyle="1" w:styleId="LocationCharChar">
    <w:name w:val="Location Char Char"/>
    <w:link w:val="Location"/>
    <w:uiPriority w:val="99"/>
    <w:locked/>
    <w:rsid w:val="00C8738A"/>
    <w:rPr>
      <w:rFonts w:ascii="Garamond" w:eastAsia="Times New Roman" w:hAnsi="Garamond" w:cs="Garamond"/>
      <w:i/>
      <w:i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ce0d4c9183a36ff78a8f31976b02b563dc29b4899ded5b84&amp;jobId=101120501065&amp;uid=416242131011205010651605059590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SCCM2016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Megha Verma</cp:lastModifiedBy>
  <cp:revision>56</cp:revision>
  <dcterms:created xsi:type="dcterms:W3CDTF">2020-03-11T14:52:00Z</dcterms:created>
  <dcterms:modified xsi:type="dcterms:W3CDTF">2020-03-20T10:18:00Z</dcterms:modified>
</cp:coreProperties>
</file>