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73" w:rsidRPr="00694312" w:rsidRDefault="00BB069F">
      <w:pPr>
        <w:jc w:val="center"/>
        <w:rPr>
          <w:rFonts w:ascii="Times New Roman" w:hAnsi="Times New Roman" w:cs="Times New Roman"/>
          <w:b/>
          <w:color w:val="17365D"/>
          <w:szCs w:val="20"/>
          <w:u w:val="single"/>
        </w:rPr>
      </w:pPr>
      <w:r w:rsidRPr="00694312">
        <w:rPr>
          <w:rFonts w:ascii="Times New Roman" w:hAnsi="Times New Roman" w:cs="Times New Roman"/>
          <w:b/>
          <w:color w:val="17365D"/>
          <w:szCs w:val="20"/>
          <w:u w:val="single"/>
        </w:rPr>
        <w:t>RESUME</w:t>
      </w:r>
    </w:p>
    <w:p w:rsidR="00B66673" w:rsidRPr="00764DBD" w:rsidRDefault="00BB069F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 w:rsidRPr="00764DBD">
        <w:rPr>
          <w:rStyle w:val="IntenseEmphasis"/>
          <w:rFonts w:ascii="Times New Roman" w:hAnsi="Times New Roman"/>
          <w:color w:val="984806"/>
          <w:sz w:val="20"/>
          <w:szCs w:val="20"/>
        </w:rPr>
        <w:t xml:space="preserve">KULDEEP SINGH </w:t>
      </w:r>
    </w:p>
    <w:p w:rsidR="00B66673" w:rsidRPr="00764DBD" w:rsidRDefault="00BB069F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 w:rsidRPr="00764DBD">
        <w:rPr>
          <w:rStyle w:val="IntenseEmphasis"/>
          <w:rFonts w:ascii="Times New Roman" w:hAnsi="Times New Roman"/>
          <w:color w:val="984806"/>
          <w:sz w:val="20"/>
          <w:szCs w:val="20"/>
        </w:rPr>
        <w:t>H.NO 2-84, HANUMANSAI NAGAR,</w:t>
      </w:r>
    </w:p>
    <w:p w:rsidR="00B66673" w:rsidRPr="00764DBD" w:rsidRDefault="00BB069F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 w:rsidRPr="00764DBD">
        <w:rPr>
          <w:rStyle w:val="IntenseEmphasis"/>
          <w:rFonts w:ascii="Times New Roman" w:hAnsi="Times New Roman"/>
          <w:color w:val="984806"/>
          <w:sz w:val="20"/>
          <w:szCs w:val="20"/>
        </w:rPr>
        <w:t>UPPAL,</w:t>
      </w:r>
    </w:p>
    <w:p w:rsidR="00B66673" w:rsidRPr="00764DBD" w:rsidRDefault="00BB069F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 w:rsidRPr="00764DBD">
        <w:rPr>
          <w:rStyle w:val="IntenseEmphasis"/>
          <w:rFonts w:ascii="Times New Roman" w:hAnsi="Times New Roman"/>
          <w:color w:val="984806"/>
          <w:sz w:val="20"/>
          <w:szCs w:val="20"/>
        </w:rPr>
        <w:t>HYDERABAD-500027,</w:t>
      </w:r>
    </w:p>
    <w:p w:rsidR="00B66673" w:rsidRPr="00764DBD" w:rsidRDefault="00BB069F">
      <w:pPr>
        <w:pStyle w:val="Heading2"/>
        <w:rPr>
          <w:rStyle w:val="IntenseEmphasis"/>
          <w:rFonts w:ascii="Times New Roman" w:hAnsi="Times New Roman"/>
          <w:color w:val="984806"/>
          <w:sz w:val="20"/>
          <w:szCs w:val="20"/>
        </w:rPr>
      </w:pPr>
      <w:r w:rsidRPr="00764DBD">
        <w:rPr>
          <w:rStyle w:val="IntenseEmphasis"/>
          <w:rFonts w:ascii="Times New Roman" w:hAnsi="Times New Roman"/>
          <w:color w:val="984806"/>
          <w:sz w:val="20"/>
          <w:szCs w:val="20"/>
        </w:rPr>
        <w:t>ANDHERPERDESH,</w:t>
      </w:r>
    </w:p>
    <w:p w:rsidR="00B66673" w:rsidRPr="00764DBD" w:rsidRDefault="00BB069F">
      <w:pPr>
        <w:pStyle w:val="Heading2"/>
        <w:tabs>
          <w:tab w:val="left" w:pos="2505"/>
        </w:tabs>
        <w:rPr>
          <w:rStyle w:val="IntenseEmphasis"/>
          <w:rFonts w:ascii="Times New Roman" w:hAnsi="Times New Roman"/>
          <w:color w:val="984806"/>
          <w:sz w:val="20"/>
          <w:szCs w:val="20"/>
        </w:rPr>
      </w:pPr>
      <w:r w:rsidRPr="00764DBD">
        <w:rPr>
          <w:rStyle w:val="IntenseEmphasis"/>
          <w:rFonts w:ascii="Times New Roman" w:hAnsi="Times New Roman"/>
          <w:color w:val="984806"/>
          <w:sz w:val="20"/>
          <w:szCs w:val="20"/>
        </w:rPr>
        <w:t>India.</w:t>
      </w:r>
      <w:r w:rsidRPr="00764DBD">
        <w:rPr>
          <w:rStyle w:val="IntenseEmphasis"/>
          <w:rFonts w:ascii="Times New Roman" w:hAnsi="Times New Roman"/>
          <w:color w:val="984806"/>
          <w:sz w:val="20"/>
          <w:szCs w:val="20"/>
        </w:rPr>
        <w:tab/>
      </w:r>
    </w:p>
    <w:p w:rsidR="00B66673" w:rsidRPr="00764DBD" w:rsidRDefault="00BB06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4DBD">
        <w:rPr>
          <w:rFonts w:ascii="Times New Roman" w:hAnsi="Times New Roman" w:cs="Times New Roman"/>
          <w:b/>
          <w:color w:val="17365D"/>
          <w:sz w:val="20"/>
          <w:szCs w:val="20"/>
        </w:rPr>
        <w:t>Contact details     Personal particulars</w:t>
      </w:r>
    </w:p>
    <w:tbl>
      <w:tblPr>
        <w:tblW w:w="9940" w:type="dxa"/>
        <w:tblInd w:w="-27" w:type="dxa"/>
        <w:tblLook w:val="04A0" w:firstRow="1" w:lastRow="0" w:firstColumn="1" w:lastColumn="0" w:noHBand="0" w:noVBand="1"/>
      </w:tblPr>
      <w:tblGrid>
        <w:gridCol w:w="2180"/>
        <w:gridCol w:w="3220"/>
        <w:gridCol w:w="2040"/>
        <w:gridCol w:w="2500"/>
      </w:tblGrid>
      <w:tr w:rsidR="00B66673" w:rsidRPr="00764DBD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4DBD">
              <w:rPr>
                <w:rFonts w:ascii="Times New Roman" w:hAnsi="Times New Roman" w:cs="Times New Roman"/>
                <w:sz w:val="20"/>
                <w:szCs w:val="20"/>
              </w:rPr>
              <w:t>Residence Phone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4DBD">
              <w:rPr>
                <w:rFonts w:ascii="Times New Roman" w:hAnsi="Times New Roman" w:cs="Times New Roman"/>
                <w:sz w:val="20"/>
                <w:szCs w:val="20"/>
              </w:rPr>
              <w:t>07289950318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Name                             </w:t>
            </w:r>
          </w:p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Father Name</w:t>
            </w:r>
          </w:p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Category</w:t>
            </w:r>
          </w:p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Kuldeep Singh</w:t>
            </w:r>
          </w:p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 D Singh</w:t>
            </w:r>
          </w:p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General</w:t>
            </w:r>
          </w:p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08/08/1982</w:t>
            </w:r>
          </w:p>
        </w:tc>
      </w:tr>
      <w:tr w:rsidR="00B66673" w:rsidRPr="00764DB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666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666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MALE</w:t>
            </w:r>
          </w:p>
        </w:tc>
      </w:tr>
      <w:tr w:rsidR="00B66673" w:rsidRPr="00764DBD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666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673" w:rsidRPr="00764DBD" w:rsidRDefault="00BB06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4DB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73" w:rsidRPr="00764DBD" w:rsidRDefault="00BB069F">
            <w:pPr>
              <w:pStyle w:val="Heading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sz w:val="20"/>
                <w:szCs w:val="20"/>
              </w:rPr>
              <w:t>kuldeepndt38@gmail.com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Location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Delhi</w:t>
            </w:r>
          </w:p>
        </w:tc>
      </w:tr>
      <w:tr w:rsidR="00B66673" w:rsidRPr="00764DBD">
        <w:trPr>
          <w:trHeight w:val="207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73" w:rsidRPr="00764DBD" w:rsidRDefault="00B666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73" w:rsidRPr="00764DBD" w:rsidRDefault="00B6667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Residing Country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INDIA </w:t>
            </w:r>
          </w:p>
        </w:tc>
      </w:tr>
      <w:tr w:rsidR="00B66673" w:rsidRPr="00764DBD" w:rsidTr="003F3E8D">
        <w:trPr>
          <w:trHeight w:val="23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3F3E8D" w:rsidRDefault="00B66673" w:rsidP="003F3E8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666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Married</w:t>
            </w:r>
          </w:p>
          <w:p w:rsidR="00B66673" w:rsidRPr="00764DBD" w:rsidRDefault="00B66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66673" w:rsidRPr="00764DBD" w:rsidRDefault="00BB069F" w:rsidP="00764DBD">
      <w:pPr>
        <w:pStyle w:val="BodyText"/>
        <w:rPr>
          <w:rFonts w:ascii="Times New Roman" w:hAnsi="Times New Roman"/>
          <w:bCs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bCs/>
          <w:iCs/>
          <w:color w:val="17365D"/>
          <w:sz w:val="20"/>
          <w:szCs w:val="20"/>
          <w:u w:val="single"/>
        </w:rPr>
        <w:t xml:space="preserve">EDUCATIONAL QUALIFICATION 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819"/>
        <w:gridCol w:w="2676"/>
        <w:gridCol w:w="2672"/>
        <w:gridCol w:w="1753"/>
      </w:tblGrid>
      <w:tr w:rsidR="00B66673" w:rsidRPr="00764DBD">
        <w:trPr>
          <w:trHeight w:val="58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73" w:rsidRPr="00764DBD" w:rsidRDefault="00BB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Education Levels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73" w:rsidRPr="00764DBD" w:rsidRDefault="00BB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Specializations/Major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73" w:rsidRPr="00764DBD" w:rsidRDefault="00BB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73" w:rsidRPr="00764DBD" w:rsidRDefault="00BB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Year of Completion</w:t>
            </w:r>
          </w:p>
        </w:tc>
      </w:tr>
      <w:tr w:rsidR="00B66673" w:rsidRPr="00764DBD">
        <w:trPr>
          <w:trHeight w:val="36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XTH</w:t>
            </w:r>
          </w:p>
          <w:p w:rsidR="00B66673" w:rsidRPr="00764DBD" w:rsidRDefault="00B666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SSC</w:t>
            </w:r>
          </w:p>
          <w:p w:rsidR="00B66673" w:rsidRPr="00764DBD" w:rsidRDefault="00B6667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MPC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HYDERABAD, MHV SCHOOL WITH 66%</w:t>
            </w:r>
          </w:p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HYDERABAD,M.HV SCHOOL WITH 68.5%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1998</w:t>
            </w:r>
          </w:p>
          <w:p w:rsidR="00B66673" w:rsidRPr="00764DBD" w:rsidRDefault="00B6667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2000</w:t>
            </w:r>
          </w:p>
        </w:tc>
      </w:tr>
      <w:tr w:rsidR="00B66673" w:rsidRPr="00764DBD">
        <w:trPr>
          <w:trHeight w:val="42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B.TECH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HYDERABAD,VBIT,JNTU WITH 65%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2004</w:t>
            </w:r>
          </w:p>
        </w:tc>
      </w:tr>
      <w:tr w:rsidR="00B66673" w:rsidRPr="00764DBD">
        <w:trPr>
          <w:trHeight w:val="55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ASNT LEVELL II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UT,MPI,VT,RT,DPT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EA6" w:rsidRPr="00764DBD" w:rsidRDefault="00BB0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ADVANCE ASSOCIATED ENGG HYD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73" w:rsidRPr="00764DBD" w:rsidRDefault="00BB069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2008</w:t>
            </w:r>
          </w:p>
        </w:tc>
      </w:tr>
    </w:tbl>
    <w:p w:rsidR="00764DBD" w:rsidRPr="00764DBD" w:rsidRDefault="00764DBD" w:rsidP="00764DBD">
      <w:pPr>
        <w:pStyle w:val="BodyText"/>
        <w:ind w:left="1220" w:hanging="12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 w:rsidRPr="00764DBD"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CURRENT EXPERIENCE DETAILS</w:t>
      </w:r>
    </w:p>
    <w:p w:rsidR="00764DBD" w:rsidRDefault="00764DBD" w:rsidP="00764DBD">
      <w:pPr>
        <w:pStyle w:val="BodyText"/>
        <w:ind w:left="90" w:firstLine="8720"/>
        <w:rPr>
          <w:rFonts w:ascii="Times New Roman" w:hAnsi="Times New Roman"/>
          <w:sz w:val="20"/>
          <w:szCs w:val="20"/>
        </w:rPr>
      </w:pPr>
      <w:r w:rsidRPr="00764DBD">
        <w:rPr>
          <w:rFonts w:ascii="Times New Roman" w:hAnsi="Times New Roman"/>
          <w:bCs/>
          <w:iCs/>
          <w:sz w:val="20"/>
          <w:szCs w:val="20"/>
        </w:rPr>
        <w:t xml:space="preserve">                            </w:t>
      </w:r>
      <w:r w:rsidR="009C1EA6" w:rsidRPr="00764DBD">
        <w:rPr>
          <w:rFonts w:ascii="Times New Roman" w:hAnsi="Times New Roman"/>
          <w:bCs/>
          <w:iCs/>
          <w:sz w:val="20"/>
          <w:szCs w:val="20"/>
        </w:rPr>
        <w:t>Year</w:t>
      </w:r>
      <w:r w:rsidR="00E86174" w:rsidRPr="00764DB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9C1EA6" w:rsidRPr="00764DBD">
        <w:rPr>
          <w:rFonts w:ascii="Times New Roman" w:hAnsi="Times New Roman"/>
          <w:bCs/>
          <w:iCs/>
          <w:sz w:val="20"/>
          <w:szCs w:val="20"/>
        </w:rPr>
        <w:t>of</w:t>
      </w:r>
      <w:r w:rsidR="00E86174" w:rsidRPr="00764DB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9C1EA6" w:rsidRPr="00764DBD">
        <w:rPr>
          <w:rFonts w:ascii="Times New Roman" w:hAnsi="Times New Roman"/>
          <w:bCs/>
          <w:iCs/>
          <w:sz w:val="20"/>
          <w:szCs w:val="20"/>
        </w:rPr>
        <w:t>Experience  14 ( I am familiars with the  verse in different national and international Code and Specification Like ASME SEC IX,V,XII,API 6A,16A,16C,16D,7-1,19G1,19G2,5L,5CT,5B,1104</w:t>
      </w:r>
      <w:r w:rsidRPr="00764DBD">
        <w:rPr>
          <w:rFonts w:ascii="Times New Roman" w:hAnsi="Times New Roman"/>
          <w:bCs/>
          <w:iCs/>
          <w:sz w:val="20"/>
          <w:szCs w:val="20"/>
        </w:rPr>
        <w:t>,</w:t>
      </w:r>
      <w:r w:rsidRPr="00764DBD">
        <w:rPr>
          <w:rFonts w:ascii="Times New Roman" w:hAnsi="Times New Roman"/>
          <w:bCs/>
          <w:iCs/>
          <w:color w:val="auto"/>
          <w:sz w:val="20"/>
          <w:szCs w:val="20"/>
        </w:rPr>
        <w:t>10D,10D2,10F</w:t>
      </w:r>
      <w:r>
        <w:rPr>
          <w:rFonts w:ascii="Times New Roman" w:hAnsi="Times New Roman"/>
          <w:bCs/>
          <w:iCs/>
          <w:color w:val="auto"/>
          <w:sz w:val="20"/>
          <w:szCs w:val="20"/>
        </w:rPr>
        <w:t>,10TR5,10TR4 ,</w:t>
      </w:r>
      <w:r w:rsidR="00A003DB" w:rsidRPr="00764DBD">
        <w:rPr>
          <w:rFonts w:ascii="Times New Roman" w:hAnsi="Times New Roman"/>
          <w:bCs/>
          <w:iCs/>
          <w:sz w:val="20"/>
          <w:szCs w:val="20"/>
        </w:rPr>
        <w:t>ISO 9001-2015,</w:t>
      </w:r>
      <w:r w:rsidR="00A003DB" w:rsidRPr="00764DBD">
        <w:rPr>
          <w:rFonts w:ascii="Times New Roman" w:hAnsi="Times New Roman"/>
          <w:sz w:val="20"/>
          <w:szCs w:val="20"/>
        </w:rPr>
        <w:t xml:space="preserve"> </w:t>
      </w:r>
      <w:r w:rsidR="00B97BDA" w:rsidRPr="00764DBD">
        <w:rPr>
          <w:rFonts w:ascii="Times New Roman" w:hAnsi="Times New Roman"/>
          <w:sz w:val="20"/>
          <w:szCs w:val="20"/>
        </w:rPr>
        <w:t>ISO-45001 Occupational Health and Safety ,ISO 14001 2015-Environmental Management Systems.</w:t>
      </w:r>
    </w:p>
    <w:p w:rsidR="00A003DB" w:rsidRPr="00764DBD" w:rsidRDefault="00A003DB" w:rsidP="00764DBD">
      <w:pPr>
        <w:pStyle w:val="BodyText"/>
        <w:ind w:left="90" w:firstLine="8720"/>
        <w:rPr>
          <w:rStyle w:val="Hyperlink"/>
          <w:rFonts w:ascii="Times New Roman" w:hAnsi="Times New Roman"/>
          <w:color w:val="660099"/>
          <w:sz w:val="20"/>
          <w:szCs w:val="20"/>
          <w:u w:val="none"/>
          <w:shd w:val="clear" w:color="auto" w:fill="FFFFFF"/>
        </w:rPr>
      </w:pPr>
      <w:r w:rsidRPr="00764DBD">
        <w:rPr>
          <w:rFonts w:ascii="Times New Roman" w:hAnsi="Times New Roman"/>
          <w:sz w:val="20"/>
          <w:szCs w:val="20"/>
        </w:rPr>
        <w:fldChar w:fldCharType="begin"/>
      </w:r>
      <w:r w:rsidRPr="00764DBD">
        <w:rPr>
          <w:rFonts w:ascii="Times New Roman" w:hAnsi="Times New Roman"/>
          <w:sz w:val="20"/>
          <w:szCs w:val="20"/>
        </w:rPr>
        <w:instrText xml:space="preserve"> HYPERLINK "https://www.iso.org/iso-45001-occupational-health-and-safety.html" </w:instrText>
      </w:r>
      <w:r w:rsidRPr="00764DBD">
        <w:rPr>
          <w:rFonts w:ascii="Times New Roman" w:hAnsi="Times New Roman"/>
          <w:sz w:val="20"/>
          <w:szCs w:val="20"/>
        </w:rPr>
        <w:fldChar w:fldCharType="separate"/>
      </w:r>
    </w:p>
    <w:p w:rsidR="009C1EA6" w:rsidRPr="00764DBD" w:rsidRDefault="00A003DB" w:rsidP="00B97BDA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764DBD">
        <w:rPr>
          <w:rFonts w:ascii="Times New Roman" w:hAnsi="Times New Roman" w:cs="Times New Roman"/>
          <w:sz w:val="20"/>
          <w:szCs w:val="20"/>
        </w:rPr>
        <w:fldChar w:fldCharType="end"/>
      </w:r>
      <w:r w:rsidR="00764DB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C1EA6" w:rsidRPr="00764DBD">
        <w:rPr>
          <w:rFonts w:ascii="Times New Roman" w:hAnsi="Times New Roman" w:cs="Times New Roman"/>
          <w:bCs/>
          <w:iCs/>
          <w:sz w:val="20"/>
          <w:szCs w:val="20"/>
        </w:rPr>
        <w:t xml:space="preserve"> Software S</w:t>
      </w:r>
      <w:r w:rsidR="00796EC2">
        <w:rPr>
          <w:rFonts w:ascii="Times New Roman" w:hAnsi="Times New Roman" w:cs="Times New Roman"/>
          <w:bCs/>
          <w:iCs/>
          <w:sz w:val="20"/>
          <w:szCs w:val="20"/>
        </w:rPr>
        <w:t>kills</w:t>
      </w:r>
      <w:r w:rsidR="009C1EA6" w:rsidRPr="00764DBD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M.S Office, Word and MS Excel</w:t>
      </w:r>
    </w:p>
    <w:p w:rsidR="009C1EA6" w:rsidRPr="00764DBD" w:rsidRDefault="009C1EA6" w:rsidP="009C1EA6">
      <w:pPr>
        <w:pStyle w:val="BodyText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 w:rsidRPr="00764DBD"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9C1EA6" w:rsidRDefault="00E86174" w:rsidP="009C1EA6">
      <w:pPr>
        <w:pStyle w:val="BodyText"/>
        <w:ind w:left="1220" w:hanging="12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Current Employer     </w:t>
      </w:r>
      <w:r w:rsidR="009C1EA6"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COMPANY: M/s.  </w:t>
      </w:r>
      <w:proofErr w:type="spellStart"/>
      <w:r w:rsidR="009C1EA6"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>Neoz</w:t>
      </w:r>
      <w:proofErr w:type="spellEnd"/>
      <w:r w:rsidR="009C1EA6"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Energy </w:t>
      </w:r>
      <w:proofErr w:type="spellStart"/>
      <w:r w:rsidR="009C1EA6"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>Pvt</w:t>
      </w:r>
      <w:proofErr w:type="spellEnd"/>
      <w:r w:rsidR="009C1EA6"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Ltd.</w:t>
      </w:r>
      <w:r w:rsidR="009C1EA6"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br/>
      </w: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    </w:t>
      </w:r>
      <w:r w:rsidR="009C1EA6"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DESIGNATION: QA QC MANAGER / Management Representative  </w:t>
      </w:r>
    </w:p>
    <w:p w:rsidR="003E63BE" w:rsidRPr="00764DBD" w:rsidRDefault="003E63BE" w:rsidP="009C1EA6">
      <w:pPr>
        <w:pStyle w:val="BodyText"/>
        <w:ind w:left="1220" w:hanging="12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From-01-01-2019 </w:t>
      </w:r>
      <w:r w:rsidR="00B621B3">
        <w:rPr>
          <w:rFonts w:ascii="Times New Roman" w:hAnsi="Times New Roman"/>
          <w:b/>
          <w:i/>
          <w:iCs/>
          <w:color w:val="17365D"/>
          <w:sz w:val="20"/>
          <w:szCs w:val="20"/>
        </w:rPr>
        <w:t>to</w:t>
      </w: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till Date </w:t>
      </w:r>
      <w:bookmarkStart w:id="0" w:name="_GoBack"/>
      <w:bookmarkEnd w:id="0"/>
    </w:p>
    <w:p w:rsidR="009C1EA6" w:rsidRPr="00764DBD" w:rsidRDefault="009C1EA6" w:rsidP="009C1EA6">
      <w:pPr>
        <w:pStyle w:val="BodyText"/>
        <w:ind w:left="1220" w:hanging="1220"/>
        <w:rPr>
          <w:rFonts w:ascii="Times New Roman" w:hAnsi="Times New Roman"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 w:rsidRPr="00764DBD"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Responsibility for all QA Related Activities.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Control of NC Products.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Calibration monitoring measuring and testing instruments.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Welding procedure preparation.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Job procedure Preparation.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Conducting incoming, in process, final inspection.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Inspection like material, fit-up, weld visual, LPT, Ultrasound testing, Radiography</w:t>
      </w:r>
      <w:r w:rsidR="00053E9D" w:rsidRPr="00764DBD">
        <w:rPr>
          <w:rFonts w:ascii="Times New Roman" w:hAnsi="Times New Roman"/>
          <w:b/>
          <w:iCs/>
          <w:sz w:val="20"/>
          <w:szCs w:val="20"/>
        </w:rPr>
        <w:t>, MPI, VT</w:t>
      </w:r>
      <w:r w:rsidRPr="00764DBD">
        <w:rPr>
          <w:rFonts w:ascii="Times New Roman" w:hAnsi="Times New Roman"/>
          <w:b/>
          <w:iCs/>
          <w:sz w:val="20"/>
          <w:szCs w:val="20"/>
        </w:rPr>
        <w:t xml:space="preserve"> testing etc.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Applying and removing the API monogram.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Generating awareness in QA QC Team about the importance of their Work with respect to QMS.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Making NDE Procedure.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Inspection Conducting Phased Array.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Knowledge for Different Type Lab Testing and Lab </w:t>
      </w:r>
      <w:r w:rsidR="00053E9D" w:rsidRPr="00764DBD">
        <w:rPr>
          <w:rFonts w:ascii="Times New Roman" w:hAnsi="Times New Roman"/>
          <w:b/>
          <w:iCs/>
          <w:sz w:val="20"/>
          <w:szCs w:val="20"/>
        </w:rPr>
        <w:t>Equipment’s</w:t>
      </w:r>
      <w:r w:rsidRPr="00764DBD">
        <w:rPr>
          <w:rFonts w:ascii="Times New Roman" w:hAnsi="Times New Roman"/>
          <w:b/>
          <w:iCs/>
          <w:sz w:val="20"/>
          <w:szCs w:val="20"/>
        </w:rPr>
        <w:t xml:space="preserve"> Installation.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lastRenderedPageBreak/>
        <w:t xml:space="preserve">Knowledge </w:t>
      </w:r>
      <w:r w:rsidR="00053E9D">
        <w:rPr>
          <w:rFonts w:ascii="Times New Roman" w:hAnsi="Times New Roman"/>
          <w:b/>
          <w:iCs/>
          <w:sz w:val="20"/>
          <w:szCs w:val="20"/>
        </w:rPr>
        <w:t xml:space="preserve">of </w:t>
      </w:r>
      <w:r w:rsidRPr="00764DBD">
        <w:rPr>
          <w:rFonts w:ascii="Times New Roman" w:hAnsi="Times New Roman"/>
          <w:b/>
          <w:iCs/>
          <w:sz w:val="20"/>
          <w:szCs w:val="20"/>
        </w:rPr>
        <w:t>Weld Repair.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Knowledge</w:t>
      </w:r>
      <w:r w:rsidR="00053E9D">
        <w:rPr>
          <w:rFonts w:ascii="Times New Roman" w:hAnsi="Times New Roman"/>
          <w:b/>
          <w:iCs/>
          <w:sz w:val="20"/>
          <w:szCs w:val="20"/>
        </w:rPr>
        <w:t xml:space="preserve"> of</w:t>
      </w:r>
      <w:r w:rsidRPr="00764DBD">
        <w:rPr>
          <w:rFonts w:ascii="Times New Roman" w:hAnsi="Times New Roman"/>
          <w:b/>
          <w:iCs/>
          <w:sz w:val="20"/>
          <w:szCs w:val="20"/>
        </w:rPr>
        <w:t xml:space="preserve"> PWHT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Knowledge for Different Type of </w:t>
      </w:r>
      <w:r w:rsidR="00053E9D" w:rsidRPr="00764DBD">
        <w:rPr>
          <w:rFonts w:ascii="Times New Roman" w:hAnsi="Times New Roman"/>
          <w:b/>
          <w:iCs/>
          <w:sz w:val="20"/>
          <w:szCs w:val="20"/>
        </w:rPr>
        <w:t>Welding SAW, SMAW, GTAW, MIG, TIG, and FUSION</w:t>
      </w:r>
      <w:r w:rsidRPr="00764DBD">
        <w:rPr>
          <w:rFonts w:ascii="Times New Roman" w:hAnsi="Times New Roman"/>
          <w:b/>
          <w:iCs/>
          <w:sz w:val="20"/>
          <w:szCs w:val="20"/>
        </w:rPr>
        <w:t>.</w:t>
      </w:r>
    </w:p>
    <w:p w:rsidR="009C1EA6" w:rsidRPr="00764DBD" w:rsidRDefault="00053E9D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Knowledge</w:t>
      </w:r>
      <w:r>
        <w:rPr>
          <w:rFonts w:ascii="Times New Roman" w:hAnsi="Times New Roman"/>
          <w:b/>
          <w:iCs/>
          <w:sz w:val="20"/>
          <w:szCs w:val="20"/>
        </w:rPr>
        <w:t xml:space="preserve"> of</w:t>
      </w:r>
      <w:r w:rsidRPr="00764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9C1EA6" w:rsidRPr="00764DBD">
        <w:rPr>
          <w:rFonts w:ascii="Times New Roman" w:hAnsi="Times New Roman"/>
          <w:b/>
          <w:iCs/>
          <w:sz w:val="20"/>
          <w:szCs w:val="20"/>
        </w:rPr>
        <w:t>MIC Track Machine</w:t>
      </w:r>
    </w:p>
    <w:p w:rsidR="009C1EA6" w:rsidRPr="00764DBD" w:rsidRDefault="00053E9D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Knowledge</w:t>
      </w:r>
      <w:r>
        <w:rPr>
          <w:rFonts w:ascii="Times New Roman" w:hAnsi="Times New Roman"/>
          <w:b/>
          <w:iCs/>
          <w:sz w:val="20"/>
          <w:szCs w:val="20"/>
        </w:rPr>
        <w:t xml:space="preserve"> of</w:t>
      </w:r>
      <w:r w:rsidRPr="00764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9C1EA6" w:rsidRPr="00764DBD">
        <w:rPr>
          <w:rFonts w:ascii="Times New Roman" w:hAnsi="Times New Roman"/>
          <w:b/>
          <w:iCs/>
          <w:sz w:val="20"/>
          <w:szCs w:val="20"/>
        </w:rPr>
        <w:t>Laser Alignment Gauge for Pipe Alignment.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Preparing and Reviewing QAP and ITP for manufacturing as per customer and Specification.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Handling the Third Party inspector of Different agencies.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Preparation and approval of WPS,PQR,WPQ Welder Qualification maintaining Record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API AND ISO Lead or Support internal audits and reviews and follow up action from these.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Lead a Team of welding, </w:t>
      </w:r>
      <w:proofErr w:type="spellStart"/>
      <w:r w:rsidRPr="00764DBD">
        <w:rPr>
          <w:rFonts w:ascii="Times New Roman" w:hAnsi="Times New Roman"/>
          <w:b/>
          <w:iCs/>
          <w:sz w:val="20"/>
          <w:szCs w:val="20"/>
        </w:rPr>
        <w:t>ndt</w:t>
      </w:r>
      <w:proofErr w:type="spellEnd"/>
      <w:r w:rsidRPr="00764DBD">
        <w:rPr>
          <w:rFonts w:ascii="Times New Roman" w:hAnsi="Times New Roman"/>
          <w:b/>
          <w:iCs/>
          <w:sz w:val="20"/>
          <w:szCs w:val="20"/>
        </w:rPr>
        <w:t>, supervisors and Inspector.</w:t>
      </w:r>
    </w:p>
    <w:p w:rsidR="009C1EA6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Giving Training for NDT Inspection.</w:t>
      </w:r>
    </w:p>
    <w:p w:rsidR="00053E9D" w:rsidRPr="00764DBD" w:rsidRDefault="00053E9D" w:rsidP="00053E9D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</w:p>
    <w:p w:rsidR="00053E9D" w:rsidRPr="00764DBD" w:rsidRDefault="00053E9D" w:rsidP="00053E9D">
      <w:pPr>
        <w:pStyle w:val="BodyText"/>
        <w:ind w:left="7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 w:rsidRPr="00764DBD"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053E9D" w:rsidRDefault="00053E9D" w:rsidP="00053E9D">
      <w:pPr>
        <w:pStyle w:val="BodyText"/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Current Employer     COMPANY: M/s.  </w:t>
      </w:r>
      <w:r w:rsidRPr="00053E9D">
        <w:rPr>
          <w:rFonts w:ascii="Times New Roman" w:hAnsi="Times New Roman"/>
          <w:b/>
          <w:i/>
          <w:iCs/>
          <w:color w:val="17365D"/>
          <w:sz w:val="20"/>
          <w:szCs w:val="20"/>
        </w:rPr>
        <w:t>NATIONAL OILWELL VARCO (P) LDT DEHRADUN</w:t>
      </w:r>
    </w:p>
    <w:p w:rsidR="00053E9D" w:rsidRDefault="00053E9D" w:rsidP="00053E9D">
      <w:pPr>
        <w:pStyle w:val="BodyText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        </w:t>
      </w: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DESIGNATION: QA QC MANAGER </w:t>
      </w:r>
    </w:p>
    <w:p w:rsidR="00B621B3" w:rsidRPr="00764DBD" w:rsidRDefault="00B621B3" w:rsidP="00B621B3">
      <w:pPr>
        <w:pStyle w:val="BodyText"/>
        <w:ind w:left="1220" w:hanging="12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         From-30-06-2013 to 25-12-</w:t>
      </w:r>
      <w:proofErr w:type="gramStart"/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2018  </w:t>
      </w:r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>Total</w:t>
      </w:r>
      <w:proofErr w:type="gramEnd"/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– 05 Year </w:t>
      </w:r>
    </w:p>
    <w:p w:rsidR="00B621B3" w:rsidRPr="00764DBD" w:rsidRDefault="00B621B3" w:rsidP="00053E9D">
      <w:pPr>
        <w:pStyle w:val="BodyText"/>
        <w:rPr>
          <w:rFonts w:ascii="Times New Roman" w:hAnsi="Times New Roman"/>
          <w:i/>
          <w:iCs/>
          <w:color w:val="17365D"/>
          <w:sz w:val="20"/>
          <w:szCs w:val="20"/>
        </w:rPr>
      </w:pPr>
    </w:p>
    <w:p w:rsidR="00053E9D" w:rsidRPr="00764DBD" w:rsidRDefault="00053E9D" w:rsidP="00053E9D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 w:rsidRPr="00764DBD"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Inspection of electrodes baking to the  Manufacturers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RADIOGRAPHY INTERPRTATION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Heat Treatment systems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Weld repair work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P.W.H.T (post weld heat treatment)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UT, MPI, DPT, VT INSPECTION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Welder test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Weld Visual inspection</w:t>
      </w:r>
    </w:p>
    <w:p w:rsidR="009C1EA6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3F3E8D" w:rsidRPr="00764DBD">
        <w:rPr>
          <w:rFonts w:ascii="Times New Roman" w:hAnsi="Times New Roman"/>
          <w:b/>
          <w:iCs/>
          <w:sz w:val="20"/>
          <w:szCs w:val="20"/>
        </w:rPr>
        <w:t>In</w:t>
      </w:r>
      <w:r w:rsidRPr="00764DBD">
        <w:rPr>
          <w:rFonts w:ascii="Times New Roman" w:hAnsi="Times New Roman"/>
          <w:b/>
          <w:iCs/>
          <w:sz w:val="20"/>
          <w:szCs w:val="20"/>
        </w:rPr>
        <w:t xml:space="preserve"> process material Inspection.</w:t>
      </w:r>
    </w:p>
    <w:p w:rsidR="00260063" w:rsidRDefault="00260063" w:rsidP="00260063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</w:p>
    <w:p w:rsidR="00260063" w:rsidRPr="00764DBD" w:rsidRDefault="00260063" w:rsidP="00260063">
      <w:pPr>
        <w:pStyle w:val="BodyText"/>
        <w:ind w:left="7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 w:rsidRPr="00764DBD"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260063" w:rsidRPr="00260063" w:rsidRDefault="00260063" w:rsidP="00260063">
      <w:pPr>
        <w:pStyle w:val="Heading3"/>
        <w:spacing w:before="0"/>
        <w:rPr>
          <w:rFonts w:ascii="Times New Roman" w:eastAsia="Times New Roman" w:hAnsi="Times New Roman" w:cs="Times New Roman"/>
          <w:bCs w:val="0"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i/>
          <w:iCs/>
          <w:color w:val="17365D"/>
          <w:sz w:val="20"/>
          <w:szCs w:val="20"/>
        </w:rPr>
        <w:t xml:space="preserve">Current Employer     COMPANY: M/s.  </w:t>
      </w:r>
      <w:r w:rsidRPr="00260063">
        <w:rPr>
          <w:rFonts w:ascii="Times New Roman" w:eastAsia="Times New Roman" w:hAnsi="Times New Roman" w:cs="Times New Roman"/>
          <w:bCs w:val="0"/>
          <w:i/>
          <w:iCs/>
          <w:color w:val="17365D"/>
          <w:sz w:val="20"/>
          <w:szCs w:val="20"/>
        </w:rPr>
        <w:t>Penguin Petroleum Services Pvt. Ltd</w:t>
      </w:r>
    </w:p>
    <w:p w:rsidR="00260063" w:rsidRDefault="00260063" w:rsidP="00260063">
      <w:pPr>
        <w:pStyle w:val="BodyText"/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        </w:t>
      </w: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DESIGNATION: QA QC MANAGER </w:t>
      </w:r>
    </w:p>
    <w:p w:rsidR="00B621B3" w:rsidRPr="00764DBD" w:rsidRDefault="00B621B3" w:rsidP="00260063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From-30-06-2009 to 25-05-</w:t>
      </w:r>
      <w:proofErr w:type="gramStart"/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2013  </w:t>
      </w:r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>Total</w:t>
      </w:r>
      <w:proofErr w:type="gramEnd"/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>-04 Year</w:t>
      </w:r>
    </w:p>
    <w:p w:rsidR="00260063" w:rsidRPr="00764DBD" w:rsidRDefault="00260063" w:rsidP="00260063">
      <w:pPr>
        <w:pStyle w:val="BodyText"/>
        <w:ind w:left="1220" w:hanging="1220"/>
        <w:rPr>
          <w:rFonts w:ascii="Times New Roman" w:hAnsi="Times New Roman"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 w:rsidRPr="00764DBD"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Responsibility for all QA Related Activities.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Control of NC Products.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Calibration monitoring measuring and testing instruments.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Welding procedure preparation.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Job procedure Preparation.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Conducting incoming, in process, final inspection.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Inspection like material, fit-up, weld visual, LPT, Ultrasound testing, Radiography, MPI, VT testing etc.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Applying and removing the API monogram.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Generating awareness in QA QC Team about the importance of their Work with respect to QMS.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Making NDE Procedure.</w:t>
      </w:r>
    </w:p>
    <w:p w:rsidR="00260063" w:rsidRPr="00764DBD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Inspection Conducting Phased Array.</w:t>
      </w:r>
    </w:p>
    <w:p w:rsidR="00260063" w:rsidRDefault="00260063" w:rsidP="0026006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Knowledge </w:t>
      </w:r>
      <w:r>
        <w:rPr>
          <w:rFonts w:ascii="Times New Roman" w:hAnsi="Times New Roman"/>
          <w:b/>
          <w:iCs/>
          <w:sz w:val="20"/>
          <w:szCs w:val="20"/>
        </w:rPr>
        <w:t xml:space="preserve">of </w:t>
      </w:r>
      <w:r w:rsidRPr="00764DBD">
        <w:rPr>
          <w:rFonts w:ascii="Times New Roman" w:hAnsi="Times New Roman"/>
          <w:b/>
          <w:iCs/>
          <w:sz w:val="20"/>
          <w:szCs w:val="20"/>
        </w:rPr>
        <w:t>Weld Repair.</w:t>
      </w:r>
    </w:p>
    <w:p w:rsidR="00B621B3" w:rsidRPr="00764DBD" w:rsidRDefault="00B621B3" w:rsidP="00B621B3">
      <w:pPr>
        <w:pStyle w:val="BodyText"/>
        <w:ind w:left="7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 w:rsidRPr="00764DBD"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B621B3" w:rsidRPr="003F3E8D" w:rsidRDefault="00B621B3" w:rsidP="00B621B3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Current Employer     COMPANY: M/s.  </w:t>
      </w: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GDCL DELHI</w:t>
      </w:r>
    </w:p>
    <w:p w:rsidR="00B621B3" w:rsidRDefault="00B621B3" w:rsidP="00B621B3">
      <w:pPr>
        <w:pStyle w:val="BodyText"/>
        <w:tabs>
          <w:tab w:val="left" w:pos="741"/>
        </w:tabs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        </w:t>
      </w: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DESIGNATION: </w:t>
      </w:r>
      <w:r w:rsidRPr="00764DBD">
        <w:rPr>
          <w:rFonts w:ascii="Times New Roman" w:hAnsi="Times New Roman"/>
          <w:b/>
          <w:iCs/>
          <w:sz w:val="20"/>
          <w:szCs w:val="20"/>
        </w:rPr>
        <w:t>(</w:t>
      </w:r>
      <w:r w:rsidRPr="003F3E8D">
        <w:rPr>
          <w:rFonts w:ascii="Times New Roman" w:hAnsi="Times New Roman"/>
          <w:b/>
          <w:i/>
          <w:iCs/>
          <w:color w:val="17365D"/>
          <w:sz w:val="20"/>
          <w:szCs w:val="20"/>
        </w:rPr>
        <w:t>GET)</w:t>
      </w:r>
    </w:p>
    <w:p w:rsidR="00B621B3" w:rsidRPr="00764DBD" w:rsidRDefault="00B621B3" w:rsidP="00B621B3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From-30-05-2007 to 25-04-</w:t>
      </w:r>
      <w:proofErr w:type="gramStart"/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2009  </w:t>
      </w:r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>Total</w:t>
      </w:r>
      <w:proofErr w:type="gramEnd"/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>-02 Year</w:t>
      </w:r>
    </w:p>
    <w:p w:rsidR="00B621B3" w:rsidRPr="00764DBD" w:rsidRDefault="00B621B3" w:rsidP="00B621B3">
      <w:pPr>
        <w:pStyle w:val="BodyText"/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</w:p>
    <w:p w:rsidR="00B621B3" w:rsidRDefault="00B621B3" w:rsidP="00B621B3">
      <w:pPr>
        <w:pStyle w:val="BodyText"/>
        <w:ind w:left="720"/>
        <w:rPr>
          <w:rFonts w:ascii="Times New Roman" w:hAnsi="Times New Roman"/>
          <w:b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lastRenderedPageBreak/>
        <w:t>Responsibility</w:t>
      </w:r>
      <w:r w:rsidRPr="00764DBD"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B621B3" w:rsidRPr="00764DBD" w:rsidRDefault="00B621B3" w:rsidP="00B621B3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</w:p>
    <w:p w:rsidR="00B621B3" w:rsidRPr="00764DBD" w:rsidRDefault="00B621B3" w:rsidP="00B621B3">
      <w:pPr>
        <w:pStyle w:val="BodyText"/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       </w:t>
      </w:r>
      <w:r w:rsidRPr="00764DBD">
        <w:rPr>
          <w:rFonts w:ascii="Times New Roman" w:hAnsi="Times New Roman"/>
          <w:b/>
          <w:iCs/>
          <w:sz w:val="20"/>
          <w:szCs w:val="20"/>
        </w:rPr>
        <w:t>PREVIOUS PROJECT DETAILS:</w:t>
      </w:r>
    </w:p>
    <w:p w:rsidR="00B621B3" w:rsidRPr="00764DBD" w:rsidRDefault="00B621B3" w:rsidP="00B621B3">
      <w:pPr>
        <w:pStyle w:val="BodyText"/>
        <w:tabs>
          <w:tab w:val="left" w:pos="741"/>
        </w:tabs>
        <w:ind w:left="360"/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1,50,000 INCH DIA project of MISCHIBISHI CHEMICAL CORPORATION (P) </w:t>
      </w:r>
      <w:proofErr w:type="spellStart"/>
      <w:r w:rsidRPr="00764DBD">
        <w:rPr>
          <w:rFonts w:ascii="Times New Roman" w:hAnsi="Times New Roman"/>
          <w:b/>
          <w:iCs/>
          <w:sz w:val="20"/>
          <w:szCs w:val="20"/>
        </w:rPr>
        <w:t>LTD,Haldia,Purba</w:t>
      </w:r>
      <w:proofErr w:type="spellEnd"/>
      <w:r w:rsidRPr="00764DBD">
        <w:rPr>
          <w:rFonts w:ascii="Times New Roman" w:hAnsi="Times New Roman"/>
          <w:b/>
          <w:iCs/>
          <w:sz w:val="20"/>
          <w:szCs w:val="20"/>
        </w:rPr>
        <w:t xml:space="preserve"> </w:t>
      </w:r>
      <w:proofErr w:type="spellStart"/>
      <w:r w:rsidRPr="00764DBD">
        <w:rPr>
          <w:rFonts w:ascii="Times New Roman" w:hAnsi="Times New Roman"/>
          <w:b/>
          <w:iCs/>
          <w:sz w:val="20"/>
          <w:szCs w:val="20"/>
        </w:rPr>
        <w:t>Medinipur</w:t>
      </w:r>
      <w:proofErr w:type="spellEnd"/>
      <w:r w:rsidRPr="00764DBD">
        <w:rPr>
          <w:rFonts w:ascii="Times New Roman" w:hAnsi="Times New Roman"/>
          <w:b/>
          <w:iCs/>
          <w:sz w:val="20"/>
          <w:szCs w:val="20"/>
        </w:rPr>
        <w:t>,(W.B)IT”S AN AG Piping go HP project.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PREVIOUS PROJECT DETAILS:</w:t>
      </w:r>
    </w:p>
    <w:p w:rsidR="00B621B3" w:rsidRPr="00764DBD" w:rsidRDefault="00B621B3" w:rsidP="00B621B3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 </w:t>
      </w:r>
      <w:proofErr w:type="gramStart"/>
      <w:r w:rsidRPr="00764DBD">
        <w:rPr>
          <w:rFonts w:ascii="Times New Roman" w:hAnsi="Times New Roman"/>
          <w:b/>
          <w:iCs/>
          <w:sz w:val="20"/>
          <w:szCs w:val="20"/>
        </w:rPr>
        <w:t>IOCL Gujarat Refinery.</w:t>
      </w:r>
      <w:proofErr w:type="gramEnd"/>
      <w:r w:rsidRPr="00764DBD">
        <w:rPr>
          <w:rFonts w:ascii="Times New Roman" w:hAnsi="Times New Roman"/>
          <w:b/>
          <w:iCs/>
          <w:sz w:val="20"/>
          <w:szCs w:val="20"/>
        </w:rPr>
        <w:t xml:space="preserve"> Works Place: VGO</w:t>
      </w:r>
    </w:p>
    <w:p w:rsidR="00B621B3" w:rsidRPr="00764DBD" w:rsidRDefault="00B621B3" w:rsidP="00B621B3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1 Year Experience and UG &amp; A/G Piping, Unit Piping in the relative departments of Q.A/Q.C (QUALITY CONTROL/QUALITY ASSURANCE) Engineer in GDCL MECH &amp; ELE (DIVIN)</w:t>
      </w:r>
    </w:p>
    <w:p w:rsidR="00B621B3" w:rsidRPr="00764DBD" w:rsidRDefault="00B621B3" w:rsidP="00B621B3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Summary of Experience:</w:t>
      </w:r>
    </w:p>
    <w:p w:rsidR="00B621B3" w:rsidRPr="00764DBD" w:rsidRDefault="00B621B3" w:rsidP="00B621B3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Responsibilities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Inspection of electrodes baking to the  Manufacturers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RADIOGRAPHY INTERPRTATION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Heat Treatment systems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Weld repair work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P.W.H.T (post weld heat treatment)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UT, MPI, DPT, VT INSPECTION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Final Loop Inspection 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Weld Visual inspection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 ASME SEC IX, V, XIII PART 2C, API 6A, E-165, SA-709, SA-388, SA435, AS435A, ASME B31.1 B31.3</w:t>
      </w:r>
    </w:p>
    <w:p w:rsidR="00B621B3" w:rsidRPr="00764DBD" w:rsidRDefault="00B621B3" w:rsidP="00B621B3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To maintain quality document preparation of WPS &amp; PQR and to ensure all NDT works like UT,DPT,RT,MPI and SR is going as per ITP/QAP and to maintain QC Document i.e. Document </w:t>
      </w:r>
    </w:p>
    <w:p w:rsidR="00B621B3" w:rsidRPr="00764DBD" w:rsidRDefault="00B621B3" w:rsidP="00B621B3">
      <w:pPr>
        <w:tabs>
          <w:tab w:val="left" w:pos="740"/>
        </w:tabs>
        <w:rPr>
          <w:rFonts w:ascii="Times New Roman" w:hAnsi="Times New Roman" w:cs="Times New Roman"/>
          <w:sz w:val="20"/>
          <w:szCs w:val="20"/>
        </w:rPr>
      </w:pPr>
      <w:r w:rsidRPr="00764DBD">
        <w:rPr>
          <w:rFonts w:ascii="Times New Roman" w:hAnsi="Times New Roman" w:cs="Times New Roman"/>
          <w:b/>
          <w:sz w:val="20"/>
          <w:szCs w:val="20"/>
        </w:rPr>
        <w:t>ASME Codes &amp;, BPVC (Boiler&amp; Pressure Vessel Code</w:t>
      </w:r>
    </w:p>
    <w:p w:rsidR="00B621B3" w:rsidRDefault="00B621B3" w:rsidP="00B621B3">
      <w:pPr>
        <w:tabs>
          <w:tab w:val="left" w:pos="740"/>
        </w:tabs>
        <w:rPr>
          <w:rStyle w:val="HTMLTypewriter"/>
          <w:rFonts w:ascii="Times New Roman" w:eastAsia="Calibri" w:hAnsi="Times New Roman" w:cs="Times New Roman"/>
          <w:b/>
          <w:color w:val="333333"/>
        </w:rPr>
      </w:pPr>
      <w:r w:rsidRPr="00764DBD">
        <w:rPr>
          <w:rFonts w:ascii="Times New Roman" w:hAnsi="Times New Roman" w:cs="Times New Roman"/>
          <w:b/>
          <w:sz w:val="20"/>
          <w:szCs w:val="20"/>
        </w:rPr>
        <w:t>Inspections &amp; Testing in Piping fabrication, Welding Process &amp; NDE documentation reviews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F3E8D" w:rsidRPr="00764DBD" w:rsidRDefault="003F3E8D" w:rsidP="003F3E8D">
      <w:pPr>
        <w:pStyle w:val="BodyText"/>
        <w:ind w:left="720"/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</w:pPr>
      <w:r w:rsidRPr="00764DBD">
        <w:rPr>
          <w:rFonts w:ascii="Times New Roman" w:hAnsi="Times New Roman"/>
          <w:b/>
          <w:bCs/>
          <w:i/>
          <w:iCs/>
          <w:color w:val="17365D"/>
          <w:sz w:val="20"/>
          <w:szCs w:val="20"/>
          <w:u w:val="single"/>
        </w:rPr>
        <w:t>ORGANISATIONAL SUMMARY</w:t>
      </w:r>
    </w:p>
    <w:p w:rsidR="003F3E8D" w:rsidRPr="003F3E8D" w:rsidRDefault="003F3E8D" w:rsidP="003F3E8D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Current Employer     COMPANY: M/s.  </w:t>
      </w: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JYOTHI </w:t>
      </w:r>
      <w:r w:rsidRPr="003F3E8D">
        <w:rPr>
          <w:rFonts w:ascii="Times New Roman" w:hAnsi="Times New Roman"/>
          <w:b/>
          <w:i/>
          <w:iCs/>
          <w:color w:val="17365D"/>
          <w:sz w:val="20"/>
          <w:szCs w:val="20"/>
        </w:rPr>
        <w:t>SPECTRO ANALYSIS LTD, AN (NABL) LAB IN</w:t>
      </w:r>
    </w:p>
    <w:p w:rsidR="003F3E8D" w:rsidRPr="003F3E8D" w:rsidRDefault="003F3E8D" w:rsidP="003F3E8D">
      <w:pPr>
        <w:pStyle w:val="BodyText"/>
        <w:tabs>
          <w:tab w:val="left" w:pos="741"/>
        </w:tabs>
        <w:ind w:left="720"/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 w:rsidRPr="003F3E8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Hyderabad </w:t>
      </w:r>
    </w:p>
    <w:p w:rsidR="003F3E8D" w:rsidRDefault="003F3E8D" w:rsidP="003F3E8D">
      <w:pPr>
        <w:pStyle w:val="BodyText"/>
        <w:tabs>
          <w:tab w:val="left" w:pos="741"/>
        </w:tabs>
        <w:rPr>
          <w:rFonts w:ascii="Times New Roman" w:hAnsi="Times New Roman"/>
          <w:b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            </w:t>
      </w: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 DESIGNATION: </w:t>
      </w:r>
      <w:r w:rsidRPr="00764DBD">
        <w:rPr>
          <w:rFonts w:ascii="Times New Roman" w:hAnsi="Times New Roman"/>
          <w:b/>
          <w:iCs/>
          <w:sz w:val="20"/>
          <w:szCs w:val="20"/>
        </w:rPr>
        <w:t>(</w:t>
      </w:r>
      <w:r w:rsidRPr="003F3E8D">
        <w:rPr>
          <w:rFonts w:ascii="Times New Roman" w:hAnsi="Times New Roman"/>
          <w:b/>
          <w:i/>
          <w:iCs/>
          <w:color w:val="17365D"/>
          <w:sz w:val="20"/>
          <w:szCs w:val="20"/>
        </w:rPr>
        <w:t>GET)</w:t>
      </w:r>
    </w:p>
    <w:p w:rsidR="00B621B3" w:rsidRPr="00764DBD" w:rsidRDefault="00B621B3" w:rsidP="00B621B3">
      <w:pPr>
        <w:pStyle w:val="BodyText"/>
        <w:ind w:left="720"/>
        <w:rPr>
          <w:rFonts w:ascii="Times New Roman" w:hAnsi="Times New Roman"/>
          <w:i/>
          <w:iCs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>From-30-03-2005 to 25-09-</w:t>
      </w:r>
      <w:proofErr w:type="gramStart"/>
      <w:r>
        <w:rPr>
          <w:rFonts w:ascii="Times New Roman" w:hAnsi="Times New Roman"/>
          <w:b/>
          <w:i/>
          <w:iCs/>
          <w:color w:val="17365D"/>
          <w:sz w:val="20"/>
          <w:szCs w:val="20"/>
        </w:rPr>
        <w:t xml:space="preserve">2007  </w:t>
      </w:r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>Total</w:t>
      </w:r>
      <w:proofErr w:type="gramEnd"/>
      <w:r w:rsidR="00DD2B68">
        <w:rPr>
          <w:rFonts w:ascii="Times New Roman" w:hAnsi="Times New Roman"/>
          <w:b/>
          <w:i/>
          <w:iCs/>
          <w:color w:val="17365D"/>
          <w:sz w:val="20"/>
          <w:szCs w:val="20"/>
        </w:rPr>
        <w:t>-02 Year</w:t>
      </w:r>
    </w:p>
    <w:p w:rsidR="00B621B3" w:rsidRPr="003F3E8D" w:rsidRDefault="00B621B3" w:rsidP="003F3E8D">
      <w:pPr>
        <w:pStyle w:val="BodyText"/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</w:p>
    <w:p w:rsidR="00A003DB" w:rsidRDefault="003F3E8D" w:rsidP="003F3E8D">
      <w:pPr>
        <w:pStyle w:val="BodyText"/>
        <w:ind w:left="720"/>
        <w:rPr>
          <w:rFonts w:ascii="Times New Roman" w:hAnsi="Times New Roman"/>
          <w:b/>
          <w:iCs/>
          <w:color w:val="17365D"/>
          <w:sz w:val="20"/>
          <w:szCs w:val="20"/>
        </w:rPr>
      </w:pPr>
      <w:r w:rsidRPr="00764DBD">
        <w:rPr>
          <w:rFonts w:ascii="Times New Roman" w:hAnsi="Times New Roman"/>
          <w:b/>
          <w:i/>
          <w:iCs/>
          <w:color w:val="17365D"/>
          <w:sz w:val="20"/>
          <w:szCs w:val="20"/>
        </w:rPr>
        <w:t>Responsibility</w:t>
      </w:r>
      <w:r w:rsidRPr="00764DBD">
        <w:rPr>
          <w:rFonts w:ascii="Times New Roman" w:hAnsi="Times New Roman"/>
          <w:b/>
          <w:iCs/>
          <w:color w:val="17365D"/>
          <w:sz w:val="20"/>
          <w:szCs w:val="20"/>
        </w:rPr>
        <w:t>: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 xml:space="preserve">Chemical analysis 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All Type of metal metallurgy Failure analysis micro structure with ASTM grain size with photo Inclusion ration and macro test.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PMI.</w:t>
      </w:r>
    </w:p>
    <w:p w:rsidR="009C1EA6" w:rsidRPr="00764DBD" w:rsidRDefault="003F3E8D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proofErr w:type="spellStart"/>
      <w:r>
        <w:rPr>
          <w:rFonts w:ascii="Times New Roman" w:hAnsi="Times New Roman"/>
          <w:b/>
          <w:iCs/>
          <w:sz w:val="20"/>
          <w:szCs w:val="20"/>
        </w:rPr>
        <w:t>Spectro</w:t>
      </w:r>
      <w:proofErr w:type="spellEnd"/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UT,RT,MPI,DPT,VT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ALL TYPE OF hardness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ED-XRF Analysis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Calibration.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ASME Codes &amp;, BPVC (Boiler&amp; Pressure Vessel Code</w:t>
      </w:r>
    </w:p>
    <w:p w:rsidR="009C1EA6" w:rsidRPr="00764DBD" w:rsidRDefault="009C1EA6" w:rsidP="009C1EA6">
      <w:pPr>
        <w:pStyle w:val="BodyText"/>
        <w:numPr>
          <w:ilvl w:val="0"/>
          <w:numId w:val="1"/>
        </w:numPr>
        <w:tabs>
          <w:tab w:val="left" w:pos="741"/>
        </w:tabs>
        <w:rPr>
          <w:rFonts w:ascii="Times New Roman" w:hAnsi="Times New Roman"/>
          <w:b/>
          <w:iCs/>
          <w:sz w:val="20"/>
          <w:szCs w:val="20"/>
        </w:rPr>
      </w:pPr>
      <w:r w:rsidRPr="00764DBD">
        <w:rPr>
          <w:rFonts w:ascii="Times New Roman" w:hAnsi="Times New Roman"/>
          <w:b/>
          <w:iCs/>
          <w:sz w:val="20"/>
          <w:szCs w:val="20"/>
        </w:rPr>
        <w:t>Inspections &amp; Testing in Piping fabrication, Welding Process &amp; NDE documentation reviews.( Its mandatory</w:t>
      </w:r>
    </w:p>
    <w:p w:rsidR="003F3E8D" w:rsidRDefault="003F3E8D">
      <w:pPr>
        <w:pStyle w:val="BodyText"/>
        <w:tabs>
          <w:tab w:val="left" w:pos="1056"/>
        </w:tabs>
        <w:ind w:left="1220" w:hanging="1220"/>
        <w:rPr>
          <w:rStyle w:val="HTMLTypewriter"/>
          <w:rFonts w:ascii="Times New Roman" w:hAnsi="Times New Roman" w:cs="Times New Roman"/>
          <w:b/>
          <w:color w:val="333333"/>
        </w:rPr>
      </w:pPr>
    </w:p>
    <w:p w:rsidR="003F3E8D" w:rsidRDefault="003F3E8D">
      <w:pPr>
        <w:pStyle w:val="BodyText"/>
        <w:tabs>
          <w:tab w:val="left" w:pos="1056"/>
        </w:tabs>
        <w:ind w:left="1220" w:hanging="1220"/>
        <w:rPr>
          <w:rStyle w:val="HTMLTypewriter"/>
          <w:rFonts w:ascii="Times New Roman" w:hAnsi="Times New Roman" w:cs="Times New Roman"/>
          <w:b/>
          <w:color w:val="333333"/>
        </w:rPr>
      </w:pPr>
    </w:p>
    <w:p w:rsidR="003F3E8D" w:rsidRPr="00764DBD" w:rsidRDefault="003F3E8D">
      <w:pPr>
        <w:pStyle w:val="BodyText"/>
        <w:tabs>
          <w:tab w:val="left" w:pos="1056"/>
        </w:tabs>
        <w:ind w:left="1220" w:hanging="1220"/>
        <w:rPr>
          <w:rStyle w:val="HTMLTypewriter"/>
          <w:rFonts w:ascii="Times New Roman" w:hAnsi="Times New Roman" w:cs="Times New Roman"/>
          <w:b/>
          <w:color w:val="333333"/>
        </w:rPr>
      </w:pPr>
    </w:p>
    <w:p w:rsidR="00B66673" w:rsidRPr="00764DBD" w:rsidRDefault="00BB069F">
      <w:pPr>
        <w:pStyle w:val="BodyText"/>
        <w:tabs>
          <w:tab w:val="left" w:pos="1026"/>
        </w:tabs>
        <w:rPr>
          <w:rFonts w:ascii="Times New Roman" w:hAnsi="Times New Roman"/>
          <w:sz w:val="20"/>
          <w:szCs w:val="20"/>
        </w:rPr>
      </w:pPr>
      <w:proofErr w:type="spellStart"/>
      <w:r w:rsidRPr="00764DBD">
        <w:rPr>
          <w:rFonts w:ascii="Times New Roman" w:hAnsi="Times New Roman"/>
          <w:b/>
          <w:i/>
          <w:iCs/>
          <w:sz w:val="20"/>
          <w:szCs w:val="20"/>
        </w:rPr>
        <w:t>Kuldeep</w:t>
      </w:r>
      <w:proofErr w:type="spellEnd"/>
      <w:r w:rsidRPr="00764DBD">
        <w:rPr>
          <w:rFonts w:ascii="Times New Roman" w:hAnsi="Times New Roman"/>
          <w:b/>
          <w:i/>
          <w:iCs/>
          <w:sz w:val="20"/>
          <w:szCs w:val="20"/>
        </w:rPr>
        <w:t xml:space="preserve"> Singh </w:t>
      </w:r>
      <w:proofErr w:type="spellStart"/>
      <w:r w:rsidRPr="00764DBD">
        <w:rPr>
          <w:rFonts w:ascii="Times New Roman" w:hAnsi="Times New Roman"/>
          <w:b/>
          <w:i/>
          <w:iCs/>
          <w:sz w:val="20"/>
          <w:szCs w:val="20"/>
        </w:rPr>
        <w:t>Bisht</w:t>
      </w:r>
      <w:proofErr w:type="spellEnd"/>
    </w:p>
    <w:sectPr w:rsidR="00B66673" w:rsidRPr="00764DBD" w:rsidSect="00764DBD">
      <w:pgSz w:w="12240" w:h="15840"/>
      <w:pgMar w:top="567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56C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355C9"/>
    <w:multiLevelType w:val="singleLevel"/>
    <w:tmpl w:val="32647834"/>
    <w:lvl w:ilvl="0">
      <w:start w:val="1"/>
      <w:numFmt w:val="decimal"/>
      <w:lvlText w:val="%1."/>
      <w:lvlJc w:val="left"/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6">
    <w:abstractNumId w:val="1"/>
    <w:lvlOverride w:ilvl="0">
      <w:lvl w:ilvl="0">
        <w:start w:val="5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7">
    <w:abstractNumId w:val="1"/>
    <w:lvlOverride w:ilvl="0">
      <w:lvl w:ilvl="0">
        <w:start w:val="6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8">
    <w:abstractNumId w:val="1"/>
    <w:lvlOverride w:ilvl="0">
      <w:lvl w:ilvl="0">
        <w:start w:val="7"/>
        <w:numFmt w:val="decimal"/>
        <w:lvlText w:val="%1."/>
        <w:lvlJc w:val="left"/>
        <w:rPr>
          <w:rFonts w:ascii="Courier New" w:hAnsi="Courier New" w:hint="default"/>
        </w:rPr>
      </w:lvl>
    </w:lvlOverride>
  </w:num>
  <w:num w:numId="9">
    <w:abstractNumId w:val="1"/>
    <w:lvlOverride w:ilvl="0">
      <w:lvl w:ilvl="0">
        <w:start w:val="8"/>
        <w:numFmt w:val="decimal"/>
        <w:lvlText w:val="%1.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73"/>
    <w:rsid w:val="00053E9D"/>
    <w:rsid w:val="00260063"/>
    <w:rsid w:val="003E63BE"/>
    <w:rsid w:val="003F3E8D"/>
    <w:rsid w:val="00410EEC"/>
    <w:rsid w:val="00694312"/>
    <w:rsid w:val="00764DBD"/>
    <w:rsid w:val="00796EC2"/>
    <w:rsid w:val="007A72F3"/>
    <w:rsid w:val="009C1EA6"/>
    <w:rsid w:val="00A003DB"/>
    <w:rsid w:val="00B621B3"/>
    <w:rsid w:val="00B66673"/>
    <w:rsid w:val="00B97BDA"/>
    <w:rsid w:val="00BB069F"/>
    <w:rsid w:val="00DD2B68"/>
    <w:rsid w:val="00E8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Verdana" w:eastAsia="Times New Roman" w:hAnsi="Verdana" w:cs="Times New Roman"/>
      <w:i/>
      <w:iCs/>
      <w:color w:val="113377"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300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color w:val="000000"/>
      <w:sz w:val="17"/>
      <w:szCs w:val="17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Verdana" w:eastAsia="Times New Roman" w:hAnsi="Verdana" w:cs="Times New Roman"/>
      <w:i/>
      <w:iCs/>
      <w:color w:val="113377"/>
      <w:sz w:val="17"/>
      <w:szCs w:val="17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A00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Verdana" w:eastAsia="Times New Roman" w:hAnsi="Verdana" w:cs="Times New Roman"/>
      <w:i/>
      <w:iCs/>
      <w:color w:val="113377"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300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color w:val="000000"/>
      <w:sz w:val="17"/>
      <w:szCs w:val="17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Verdana" w:eastAsia="Times New Roman" w:hAnsi="Verdana" w:cs="Times New Roman"/>
      <w:i/>
      <w:iCs/>
      <w:color w:val="113377"/>
      <w:sz w:val="17"/>
      <w:szCs w:val="17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A00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2014-04-26T11:49:00Z</cp:lastPrinted>
  <dcterms:created xsi:type="dcterms:W3CDTF">2019-08-27T11:22:00Z</dcterms:created>
  <dcterms:modified xsi:type="dcterms:W3CDTF">2019-09-02T05:58:00Z</dcterms:modified>
</cp:coreProperties>
</file>