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22" w:rsidRDefault="00670522" w:rsidP="00670522">
      <w:pPr>
        <w:pStyle w:val="Standard"/>
      </w:pPr>
      <w:r>
        <w:rPr>
          <w:rFonts w:ascii="Times New Roman" w:hAnsi="Times New Roman" w:cs="Times New Roman"/>
          <w:noProof/>
          <w:sz w:val="16"/>
          <w:szCs w:val="40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0A4CE" wp14:editId="35CF5FDC">
                <wp:simplePos x="0" y="0"/>
                <wp:positionH relativeFrom="margin">
                  <wp:posOffset>-46350</wp:posOffset>
                </wp:positionH>
                <wp:positionV relativeFrom="paragraph">
                  <wp:posOffset>0</wp:posOffset>
                </wp:positionV>
                <wp:extent cx="6353178" cy="781053"/>
                <wp:effectExtent l="0" t="0" r="9522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8" cy="781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910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00"/>
                              <w:gridCol w:w="236"/>
                              <w:gridCol w:w="5974"/>
                            </w:tblGrid>
                            <w:tr w:rsidR="00670522">
                              <w:trPr>
                                <w:trHeight w:val="153"/>
                              </w:trPr>
                              <w:tc>
                                <w:tcPr>
                                  <w:tcW w:w="3700" w:type="dxa"/>
                                  <w:vMerge w:val="restart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Pr="007E6069" w:rsidRDefault="007E6069">
                                  <w:pPr>
                                    <w:pStyle w:val="Standard"/>
                                    <w:snapToGrid w:val="0"/>
                                    <w:ind w:right="125"/>
                                    <w:rPr>
                                      <w:sz w:val="18"/>
                                      <w:szCs w:val="22"/>
                                      <w:u w:val="single"/>
                                    </w:rPr>
                                  </w:pPr>
                                  <w:r w:rsidRPr="007E6069">
                                    <w:rPr>
                                      <w:b/>
                                      <w:bCs/>
                                      <w:sz w:val="28"/>
                                      <w:szCs w:val="36"/>
                                      <w:u w:val="single"/>
                                    </w:rPr>
                                    <w:t>BHUPENDRA RAWAT</w:t>
                                  </w:r>
                                </w:p>
                                <w:p w:rsidR="00670522" w:rsidRDefault="00670522">
                                  <w:pPr>
                                    <w:pStyle w:val="Standard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>
                                  <w:pPr>
                                    <w:pStyle w:val="Standard"/>
                                    <w:snapToGrid w:val="0"/>
                                    <w:ind w:left="128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70522" w:rsidRDefault="00670522">
                                  <w:pPr>
                                    <w:pStyle w:val="Standard"/>
                                    <w:ind w:firstLine="7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 w:rsidP="00C349E1">
                                  <w:pPr>
                                    <w:pStyle w:val="Standard"/>
                                    <w:snapToGrid w:val="0"/>
                                    <w:ind w:left="556" w:right="-558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Mobile No.:</w:t>
                                  </w:r>
                                  <w:r w:rsidR="00521824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r w:rsidR="00741A7F">
                                    <w:rPr>
                                      <w:rFonts w:cs="Mangal"/>
                                      <w:szCs w:val="21"/>
                                      <w:lang w:bidi="hi-IN"/>
                                    </w:rPr>
                                    <w:t>+</w:t>
                                  </w:r>
                                  <w:r w:rsidR="00741A7F">
                                    <w:rPr>
                                      <w:rFonts w:ascii="Calibri" w:hAnsi="Calibri"/>
                                    </w:rPr>
                                    <w:t>91</w:t>
                                  </w:r>
                                  <w:r w:rsidR="00741A7F">
                                    <w:rPr>
                                      <w:rFonts w:cs="Mangal"/>
                                      <w:szCs w:val="21"/>
                                      <w:lang w:bidi="hi-IN"/>
                                    </w:rPr>
                                    <w:t>-</w:t>
                                  </w:r>
                                  <w:r w:rsidR="00C349E1">
                                    <w:rPr>
                                      <w:rFonts w:ascii="Calibri" w:hAnsi="Calibri"/>
                                    </w:rPr>
                                    <w:t>8901490790</w:t>
                                  </w:r>
                                  <w:r w:rsidR="00741A7F">
                                    <w:rPr>
                                      <w:rFonts w:ascii="Calibri" w:hAnsi="Calibri"/>
                                    </w:rPr>
                                    <w:t xml:space="preserve">, </w:t>
                                  </w:r>
                                  <w:r w:rsidR="00D0510A">
                                    <w:rPr>
                                      <w:rFonts w:ascii="Calibri" w:hAnsi="Calibri"/>
                                    </w:rPr>
                                    <w:t>+91-8295717004</w:t>
                                  </w:r>
                                </w:p>
                              </w:tc>
                            </w:tr>
                            <w:tr w:rsidR="00670522">
                              <w:trPr>
                                <w:trHeight w:val="65"/>
                              </w:trPr>
                              <w:tc>
                                <w:tcPr>
                                  <w:tcW w:w="3700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/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/>
                              </w:tc>
                              <w:tc>
                                <w:tcPr>
                                  <w:tcW w:w="597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 w:rsidP="00F83A56">
                                  <w:pPr>
                                    <w:pStyle w:val="Standard"/>
                                    <w:snapToGrid w:val="0"/>
                                    <w:ind w:left="556" w:right="-558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E-mail:</w:t>
                                  </w:r>
                                  <w:r w:rsidR="00521824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</w:t>
                                  </w:r>
                                  <w:hyperlink r:id="rId6" w:history="1">
                                    <w:r w:rsidR="00F83A56" w:rsidRPr="00F83A56">
                                      <w:rPr>
                                        <w:rStyle w:val="Hyperlink"/>
                                        <w:rFonts w:asciiTheme="minorHAnsi" w:hAnsiTheme="minorHAnsi"/>
                                      </w:rPr>
                                      <w:t>bhupendrasinghrawat111@gmail.com</w:t>
                                    </w:r>
                                  </w:hyperlink>
                                </w:p>
                              </w:tc>
                            </w:tr>
                            <w:tr w:rsidR="00670522">
                              <w:trPr>
                                <w:trHeight w:val="98"/>
                              </w:trPr>
                              <w:tc>
                                <w:tcPr>
                                  <w:tcW w:w="3700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/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/>
                              </w:tc>
                              <w:tc>
                                <w:tcPr>
                                  <w:tcW w:w="597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 w:rsidP="00741A7F">
                                  <w:pPr>
                                    <w:pStyle w:val="Standard"/>
                                    <w:snapToGrid w:val="0"/>
                                    <w:ind w:left="1636" w:right="-558" w:hanging="1080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Address:</w:t>
                                  </w:r>
                                  <w:r w:rsidR="00521824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 </w:t>
                                  </w:r>
                                  <w:r w:rsidR="007E6069">
                                    <w:rPr>
                                      <w:rFonts w:ascii="Calibri" w:hAnsi="Calibri"/>
                                      <w:b/>
                                    </w:rPr>
                                    <w:t>#</w:t>
                                  </w:r>
                                  <w:r w:rsidR="00741A7F">
                                    <w:rPr>
                                      <w:rFonts w:ascii="Calibri" w:hAnsi="Calibri"/>
                                    </w:rPr>
                                    <w:t>248-D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7E6069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Railway Colony, </w:t>
                                  </w:r>
                                  <w:r w:rsidR="00521824">
                                    <w:rPr>
                                      <w:rFonts w:ascii="Calibri" w:hAnsi="Calibri"/>
                                    </w:rPr>
                                    <w:t>Near Scout hut,   Ambala Cantt,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Haryana-133001</w:t>
                                  </w:r>
                                </w:p>
                              </w:tc>
                            </w:tr>
                            <w:tr w:rsidR="00670522">
                              <w:trPr>
                                <w:trHeight w:val="98"/>
                              </w:trPr>
                              <w:tc>
                                <w:tcPr>
                                  <w:tcW w:w="3700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/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/>
                              </w:tc>
                              <w:tc>
                                <w:tcPr>
                                  <w:tcW w:w="597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>
                                  <w:pPr>
                                    <w:pStyle w:val="Standard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670522">
                              <w:trPr>
                                <w:trHeight w:val="98"/>
                              </w:trPr>
                              <w:tc>
                                <w:tcPr>
                                  <w:tcW w:w="3700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/>
                              </w:tc>
                              <w:tc>
                                <w:tcPr>
                                  <w:tcW w:w="236" w:type="dxa"/>
                                  <w:vMerge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/>
                              </w:tc>
                              <w:tc>
                                <w:tcPr>
                                  <w:tcW w:w="5974" w:type="dxa"/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70522" w:rsidRDefault="00670522">
                                  <w:pPr>
                                    <w:pStyle w:val="Standard"/>
                                    <w:snapToGrid w:val="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0522" w:rsidRDefault="00670522" w:rsidP="00670522"/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3.65pt;margin-top:0;width:500.25pt;height:6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" filled="f" stroked="f">
                <v:textbox inset="0,0,0,0">
                  <w:txbxContent>
                    <w:tbl>
                      <w:tblPr>
                        <w:tblW w:w="9910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00"/>
                        <w:gridCol w:w="236"/>
                        <w:gridCol w:w="5974"/>
                      </w:tblGrid>
                      <w:tr w:rsidR="00670522">
                        <w:trPr>
                          <w:trHeight w:val="153"/>
                        </w:trPr>
                        <w:tc>
                          <w:tcPr>
                            <w:tcW w:w="3700" w:type="dxa"/>
                            <w:vMerge w:val="restart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Pr="007E6069" w:rsidRDefault="007E6069">
                            <w:pPr>
                              <w:pStyle w:val="Standard"/>
                              <w:snapToGrid w:val="0"/>
                              <w:ind w:right="125"/>
                              <w:rPr>
                                <w:sz w:val="18"/>
                                <w:szCs w:val="22"/>
                                <w:u w:val="single"/>
                              </w:rPr>
                            </w:pPr>
                            <w:r w:rsidRPr="007E6069">
                              <w:rPr>
                                <w:b/>
                                <w:bCs/>
                                <w:sz w:val="28"/>
                                <w:szCs w:val="36"/>
                                <w:u w:val="single"/>
                              </w:rPr>
                              <w:t>BHUPENDRA RAWAT</w:t>
                            </w:r>
                          </w:p>
                          <w:p w:rsidR="00670522" w:rsidRDefault="00670522">
                            <w:pPr>
                              <w:pStyle w:val="Standard"/>
                            </w:pPr>
                          </w:p>
                        </w:tc>
                        <w:tc>
                          <w:tcPr>
                            <w:tcW w:w="236" w:type="dxa"/>
                            <w:vMerge w:val="restart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>
                            <w:pPr>
                              <w:pStyle w:val="Standard"/>
                              <w:snapToGrid w:val="0"/>
                              <w:ind w:left="12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0522" w:rsidRDefault="00670522">
                            <w:pPr>
                              <w:pStyle w:val="Standard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97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 w:rsidP="00C349E1">
                            <w:pPr>
                              <w:pStyle w:val="Standard"/>
                              <w:snapToGrid w:val="0"/>
                              <w:ind w:left="556" w:right="-558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Mobile No.:</w:t>
                            </w:r>
                            <w:r w:rsidR="0052182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741A7F">
                              <w:rPr>
                                <w:rFonts w:cs="Mangal"/>
                                <w:szCs w:val="21"/>
                                <w:lang w:bidi="hi-IN"/>
                              </w:rPr>
                              <w:t>+</w:t>
                            </w:r>
                            <w:r w:rsidR="00741A7F">
                              <w:rPr>
                                <w:rFonts w:ascii="Calibri" w:hAnsi="Calibri"/>
                              </w:rPr>
                              <w:t>91</w:t>
                            </w:r>
                            <w:r w:rsidR="00741A7F">
                              <w:rPr>
                                <w:rFonts w:cs="Mangal"/>
                                <w:szCs w:val="21"/>
                                <w:lang w:bidi="hi-IN"/>
                              </w:rPr>
                              <w:t>-</w:t>
                            </w:r>
                            <w:r w:rsidR="00C349E1">
                              <w:rPr>
                                <w:rFonts w:ascii="Calibri" w:hAnsi="Calibri"/>
                              </w:rPr>
                              <w:t>8901490790</w:t>
                            </w:r>
                            <w:r w:rsidR="00741A7F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="00D0510A">
                              <w:rPr>
                                <w:rFonts w:ascii="Calibri" w:hAnsi="Calibri"/>
                              </w:rPr>
                              <w:t>+91-8295717004</w:t>
                            </w:r>
                          </w:p>
                        </w:tc>
                      </w:tr>
                      <w:tr w:rsidR="00670522">
                        <w:trPr>
                          <w:trHeight w:val="65"/>
                        </w:trPr>
                        <w:tc>
                          <w:tcPr>
                            <w:tcW w:w="3700" w:type="dxa"/>
                            <w:vMerge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/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/>
                        </w:tc>
                        <w:tc>
                          <w:tcPr>
                            <w:tcW w:w="597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 w:rsidP="00F83A56">
                            <w:pPr>
                              <w:pStyle w:val="Standard"/>
                              <w:snapToGrid w:val="0"/>
                              <w:ind w:left="556" w:right="-558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E-mail:</w:t>
                            </w:r>
                            <w:r w:rsidR="00521824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hyperlink r:id="rId7" w:history="1">
                              <w:r w:rsidR="00F83A56" w:rsidRPr="00F83A56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bhupendrasinghrawat111@gmail.com</w:t>
                              </w:r>
                            </w:hyperlink>
                          </w:p>
                        </w:tc>
                      </w:tr>
                      <w:tr w:rsidR="00670522">
                        <w:trPr>
                          <w:trHeight w:val="98"/>
                        </w:trPr>
                        <w:tc>
                          <w:tcPr>
                            <w:tcW w:w="3700" w:type="dxa"/>
                            <w:vMerge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/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/>
                        </w:tc>
                        <w:tc>
                          <w:tcPr>
                            <w:tcW w:w="597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 w:rsidP="00741A7F">
                            <w:pPr>
                              <w:pStyle w:val="Standard"/>
                              <w:snapToGrid w:val="0"/>
                              <w:ind w:left="1636" w:right="-558" w:hanging="1080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Address:</w:t>
                            </w:r>
                            <w:r w:rsidR="00521824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="007E6069">
                              <w:rPr>
                                <w:rFonts w:ascii="Calibri" w:hAnsi="Calibri"/>
                                <w:b/>
                              </w:rPr>
                              <w:t>#</w:t>
                            </w:r>
                            <w:r w:rsidR="00741A7F">
                              <w:rPr>
                                <w:rFonts w:ascii="Calibri" w:hAnsi="Calibri"/>
                              </w:rPr>
                              <w:t>248-D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7E606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Railway Colony, </w:t>
                            </w:r>
                            <w:r w:rsidR="00521824">
                              <w:rPr>
                                <w:rFonts w:ascii="Calibri" w:hAnsi="Calibri"/>
                              </w:rPr>
                              <w:t>Near Scout hut,   Ambala Cantt,</w:t>
                            </w:r>
                            <w:r>
                              <w:rPr>
                                <w:rFonts w:ascii="Calibri" w:hAnsi="Calibri"/>
                              </w:rPr>
                              <w:t>Haryana-133001</w:t>
                            </w:r>
                          </w:p>
                        </w:tc>
                      </w:tr>
                      <w:tr w:rsidR="00670522">
                        <w:trPr>
                          <w:trHeight w:val="98"/>
                        </w:trPr>
                        <w:tc>
                          <w:tcPr>
                            <w:tcW w:w="3700" w:type="dxa"/>
                            <w:vMerge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/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/>
                        </w:tc>
                        <w:tc>
                          <w:tcPr>
                            <w:tcW w:w="597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>
                            <w:pPr>
                              <w:pStyle w:val="Standard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670522">
                        <w:trPr>
                          <w:trHeight w:val="98"/>
                        </w:trPr>
                        <w:tc>
                          <w:tcPr>
                            <w:tcW w:w="3700" w:type="dxa"/>
                            <w:vMerge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/>
                        </w:tc>
                        <w:tc>
                          <w:tcPr>
                            <w:tcW w:w="236" w:type="dxa"/>
                            <w:vMerge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/>
                        </w:tc>
                        <w:tc>
                          <w:tcPr>
                            <w:tcW w:w="5974" w:type="dxa"/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70522" w:rsidRDefault="00670522">
                            <w:pPr>
                              <w:pStyle w:val="Standard"/>
                              <w:snapToGrid w:val="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670522" w:rsidRDefault="00670522" w:rsidP="00670522"/>
                  </w:txbxContent>
                </v:textbox>
                <w10:wrap type="square" anchorx="margin"/>
              </v:shape>
            </w:pict>
          </mc:Fallback>
        </mc:AlternateContent>
      </w:r>
    </w:p>
    <w:p w:rsidR="00670522" w:rsidRDefault="00670522" w:rsidP="00D0510A">
      <w:pPr>
        <w:pStyle w:val="Standard"/>
        <w:shd w:val="clear" w:color="auto" w:fill="D9D9D9" w:themeFill="background1" w:themeFillShade="D9"/>
        <w:tabs>
          <w:tab w:val="left" w:pos="7873"/>
          <w:tab w:val="right" w:pos="90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OBJECTIVE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</w:t>
      </w:r>
    </w:p>
    <w:p w:rsidR="00670522" w:rsidRPr="00741A7F" w:rsidRDefault="00670522" w:rsidP="00670522">
      <w:pPr>
        <w:pStyle w:val="BodyTextIndent3"/>
        <w:ind w:left="0"/>
        <w:rPr>
          <w:rFonts w:ascii="Times New Roman" w:hAnsi="Times New Roman"/>
          <w:sz w:val="28"/>
          <w:szCs w:val="32"/>
        </w:rPr>
      </w:pPr>
    </w:p>
    <w:p w:rsidR="00670522" w:rsidRDefault="00670522" w:rsidP="0067052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become a valuable asset of an organization rendering my best services to make</w:t>
      </w:r>
      <w:r w:rsidR="00F83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contribution to the organization and work to the best of my knowledge and abilities maintaining discipline with zeal to learn and grow.</w:t>
      </w:r>
    </w:p>
    <w:p w:rsidR="00670522" w:rsidRPr="00741A7F" w:rsidRDefault="00670522" w:rsidP="00670522">
      <w:pPr>
        <w:pStyle w:val="Standard"/>
        <w:rPr>
          <w:rFonts w:ascii="Times New Roman" w:hAnsi="Times New Roman" w:cs="Times New Roman"/>
          <w:b/>
          <w:spacing w:val="4"/>
          <w:sz w:val="20"/>
          <w:szCs w:val="28"/>
        </w:rPr>
      </w:pPr>
    </w:p>
    <w:p w:rsidR="00670522" w:rsidRDefault="00670522" w:rsidP="00D0510A">
      <w:pPr>
        <w:pStyle w:val="Standard"/>
        <w:shd w:val="clear" w:color="auto" w:fill="BFBFBF" w:themeFill="background1" w:themeFillShade="B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EDUCATIONAL QUALIFICATON</w:t>
      </w:r>
    </w:p>
    <w:p w:rsidR="00670522" w:rsidRPr="00741A7F" w:rsidRDefault="00670522" w:rsidP="00670522">
      <w:pPr>
        <w:pStyle w:val="ListParagraph"/>
        <w:ind w:left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6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610"/>
        <w:gridCol w:w="2094"/>
        <w:gridCol w:w="1653"/>
      </w:tblGrid>
      <w:tr w:rsidR="00670522" w:rsidTr="003153E6">
        <w:trPr>
          <w:trHeight w:val="453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2F2">
              <w:rPr>
                <w:rFonts w:ascii="Arial" w:hAnsi="Arial" w:cs="Arial"/>
                <w:b/>
                <w:sz w:val="20"/>
                <w:szCs w:val="20"/>
              </w:rPr>
              <w:t>Course (Stream)</w:t>
            </w:r>
            <w:r w:rsidR="00A822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2F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822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822F2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2F2">
              <w:rPr>
                <w:rFonts w:ascii="Arial" w:hAnsi="Arial" w:cs="Arial"/>
                <w:b/>
                <w:sz w:val="20"/>
                <w:szCs w:val="20"/>
              </w:rPr>
              <w:t>Institution/University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2F2">
              <w:rPr>
                <w:rFonts w:ascii="Arial" w:hAnsi="Arial" w:cs="Arial"/>
                <w:b/>
                <w:sz w:val="20"/>
                <w:szCs w:val="20"/>
              </w:rPr>
              <w:t>Month/ Year of Passing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822F2">
              <w:rPr>
                <w:rFonts w:ascii="Arial" w:hAnsi="Arial" w:cs="Arial"/>
                <w:b/>
                <w:iCs/>
                <w:sz w:val="20"/>
                <w:szCs w:val="20"/>
              </w:rPr>
              <w:t>Performance</w:t>
            </w:r>
          </w:p>
        </w:tc>
      </w:tr>
      <w:tr w:rsidR="00670522" w:rsidTr="003153E6">
        <w:trPr>
          <w:trHeight w:val="543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2F2">
              <w:rPr>
                <w:rFonts w:ascii="Arial" w:hAnsi="Arial" w:cs="Arial"/>
                <w:sz w:val="20"/>
                <w:szCs w:val="20"/>
              </w:rPr>
              <w:t>B-Tech</w:t>
            </w:r>
            <w:r w:rsidR="00A822F2" w:rsidRPr="00A822F2">
              <w:rPr>
                <w:rFonts w:ascii="Arial" w:hAnsi="Arial" w:cs="Arial"/>
                <w:sz w:val="20"/>
                <w:szCs w:val="20"/>
              </w:rPr>
              <w:t xml:space="preserve"> (Mechanical)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2F2">
              <w:rPr>
                <w:rFonts w:ascii="Arial" w:hAnsi="Arial" w:cs="Arial"/>
                <w:sz w:val="20"/>
                <w:szCs w:val="20"/>
              </w:rPr>
              <w:t>Kurukshetra University, Kurukshetra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0522" w:rsidRPr="00A822F2" w:rsidRDefault="00A44E66" w:rsidP="00A822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2011-2015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0522" w:rsidRPr="00A822F2" w:rsidRDefault="000F0100" w:rsidP="000F0100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71</w:t>
            </w:r>
            <w:r w:rsidR="002C248E">
              <w:rPr>
                <w:rFonts w:ascii="Arial" w:hAnsi="Arial" w:cs="Arial"/>
                <w:iCs/>
                <w:sz w:val="20"/>
                <w:szCs w:val="20"/>
              </w:rPr>
              <w:t>.81</w:t>
            </w:r>
            <w:r w:rsidR="00670522" w:rsidRPr="00A822F2">
              <w:rPr>
                <w:rFonts w:ascii="Arial" w:hAnsi="Arial" w:cs="Arial"/>
                <w:iCs/>
                <w:sz w:val="20"/>
                <w:szCs w:val="20"/>
              </w:rPr>
              <w:t>% (</w:t>
            </w:r>
            <w:r>
              <w:rPr>
                <w:rFonts w:ascii="Arial" w:hAnsi="Arial" w:cs="Arial"/>
                <w:iCs/>
                <w:sz w:val="20"/>
                <w:szCs w:val="20"/>
              </w:rPr>
              <w:t>Aggregate</w:t>
            </w:r>
            <w:r w:rsidR="00670522" w:rsidRPr="00A822F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670522" w:rsidTr="003153E6">
        <w:trPr>
          <w:trHeight w:val="417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2F2">
              <w:rPr>
                <w:rFonts w:ascii="Arial" w:hAnsi="Arial" w:cs="Arial"/>
                <w:sz w:val="20"/>
                <w:szCs w:val="20"/>
              </w:rPr>
              <w:t>+2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2F2">
              <w:rPr>
                <w:rFonts w:ascii="Arial" w:hAnsi="Arial" w:cs="Arial"/>
                <w:sz w:val="20"/>
                <w:szCs w:val="20"/>
              </w:rPr>
              <w:t>Uttarakhand Board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2F2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822F2">
              <w:rPr>
                <w:rFonts w:ascii="Arial" w:hAnsi="Arial" w:cs="Arial"/>
                <w:iCs/>
                <w:sz w:val="20"/>
                <w:szCs w:val="20"/>
              </w:rPr>
              <w:t>60%</w:t>
            </w:r>
          </w:p>
        </w:tc>
      </w:tr>
      <w:tr w:rsidR="00670522" w:rsidTr="003153E6">
        <w:trPr>
          <w:trHeight w:val="363"/>
          <w:jc w:val="center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22F2">
              <w:rPr>
                <w:rFonts w:ascii="Arial" w:hAnsi="Arial" w:cs="Arial"/>
                <w:sz w:val="20"/>
                <w:szCs w:val="20"/>
              </w:rPr>
              <w:t>10</w:t>
            </w:r>
            <w:r w:rsidRPr="00A822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2F2">
              <w:rPr>
                <w:rFonts w:ascii="Arial" w:hAnsi="Arial" w:cs="Arial"/>
                <w:sz w:val="20"/>
                <w:szCs w:val="20"/>
              </w:rPr>
              <w:t>Uttarakhand Board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2F2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0522" w:rsidRPr="00A822F2" w:rsidRDefault="00670522" w:rsidP="00A822F2">
            <w:pPr>
              <w:spacing w:line="276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822F2">
              <w:rPr>
                <w:rFonts w:ascii="Arial" w:hAnsi="Arial" w:cs="Arial"/>
                <w:iCs/>
                <w:sz w:val="20"/>
                <w:szCs w:val="20"/>
              </w:rPr>
              <w:t>62%</w:t>
            </w:r>
          </w:p>
        </w:tc>
      </w:tr>
    </w:tbl>
    <w:p w:rsidR="00670522" w:rsidRPr="00741A7F" w:rsidRDefault="00670522" w:rsidP="00670522">
      <w:pPr>
        <w:pStyle w:val="Standard"/>
        <w:rPr>
          <w:rFonts w:ascii="Times New Roman" w:hAnsi="Times New Roman" w:cs="Times New Roman"/>
          <w:b/>
          <w:spacing w:val="4"/>
          <w:sz w:val="36"/>
          <w:szCs w:val="36"/>
        </w:rPr>
      </w:pPr>
    </w:p>
    <w:p w:rsidR="00670522" w:rsidRDefault="00A822F2" w:rsidP="00D0510A">
      <w:pPr>
        <w:pStyle w:val="Standard"/>
        <w:shd w:val="clear" w:color="auto" w:fill="BFBFBF" w:themeFill="background1" w:themeFillShade="BF"/>
        <w:tabs>
          <w:tab w:val="right" w:pos="9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EXPERIENCE</w:t>
      </w:r>
      <w:r w:rsidR="00670522">
        <w:rPr>
          <w:rFonts w:ascii="Times New Roman" w:hAnsi="Times New Roman" w:cs="Times New Roman"/>
          <w:b/>
          <w:bCs/>
        </w:rPr>
        <w:tab/>
      </w:r>
    </w:p>
    <w:p w:rsidR="00670522" w:rsidRDefault="00670522" w:rsidP="00670522">
      <w:pPr>
        <w:pStyle w:val="BodyText2"/>
        <w:spacing w:after="0" w:line="240" w:lineRule="auto"/>
        <w:ind w:left="720"/>
        <w:rPr>
          <w:rFonts w:ascii="Times New Roman" w:hAnsi="Times New Roman"/>
          <w:bCs/>
        </w:rPr>
      </w:pPr>
    </w:p>
    <w:p w:rsidR="00A822F2" w:rsidRDefault="00670522" w:rsidP="00A822F2">
      <w:pPr>
        <w:pStyle w:val="BodyText2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hAnsi="Times New Roman"/>
          <w:bCs/>
        </w:rPr>
        <w:t>Had six weeks training at Railway Workshop, Ambala Cantt</w:t>
      </w:r>
    </w:p>
    <w:p w:rsidR="00670522" w:rsidRPr="00741A7F" w:rsidRDefault="00670522" w:rsidP="00A822F2">
      <w:pPr>
        <w:pStyle w:val="BodyText2"/>
        <w:numPr>
          <w:ilvl w:val="0"/>
          <w:numId w:val="9"/>
        </w:numPr>
        <w:spacing w:after="0" w:line="360" w:lineRule="auto"/>
        <w:ind w:hanging="720"/>
        <w:jc w:val="both"/>
      </w:pPr>
      <w:r w:rsidRPr="00A822F2">
        <w:rPr>
          <w:rFonts w:ascii="Times New Roman" w:hAnsi="Times New Roman"/>
          <w:bCs/>
        </w:rPr>
        <w:t>Had eight weeks training at Instrument Design Development and facilities Centre,</w:t>
      </w:r>
      <w:r w:rsidR="00F83A56">
        <w:rPr>
          <w:rFonts w:ascii="Times New Roman" w:hAnsi="Times New Roman"/>
          <w:bCs/>
        </w:rPr>
        <w:t xml:space="preserve"> </w:t>
      </w:r>
      <w:r w:rsidRPr="00A822F2">
        <w:rPr>
          <w:rFonts w:ascii="Times New Roman" w:hAnsi="Times New Roman"/>
          <w:bCs/>
        </w:rPr>
        <w:t>Ambala Cantt</w:t>
      </w:r>
      <w:r w:rsidR="00741A7F">
        <w:rPr>
          <w:rFonts w:ascii="Times New Roman" w:hAnsi="Times New Roman"/>
          <w:bCs/>
        </w:rPr>
        <w:t>.</w:t>
      </w:r>
    </w:p>
    <w:p w:rsidR="00741A7F" w:rsidRPr="00741A7F" w:rsidRDefault="00741A7F" w:rsidP="00741A7F">
      <w:pPr>
        <w:pStyle w:val="BodyText2"/>
        <w:spacing w:after="0" w:line="360" w:lineRule="auto"/>
        <w:ind w:left="720"/>
        <w:jc w:val="both"/>
        <w:rPr>
          <w:sz w:val="6"/>
          <w:szCs w:val="6"/>
        </w:rPr>
      </w:pPr>
    </w:p>
    <w:p w:rsidR="00741A7F" w:rsidRPr="00741A7F" w:rsidRDefault="00741A7F" w:rsidP="00741A7F">
      <w:pPr>
        <w:pStyle w:val="BodyText2"/>
        <w:spacing w:after="0" w:line="360" w:lineRule="auto"/>
        <w:ind w:left="720"/>
        <w:jc w:val="both"/>
        <w:rPr>
          <w:sz w:val="6"/>
          <w:szCs w:val="6"/>
        </w:rPr>
      </w:pPr>
    </w:p>
    <w:p w:rsidR="00670522" w:rsidRDefault="00670522" w:rsidP="00D0510A">
      <w:pPr>
        <w:pStyle w:val="Standard"/>
        <w:shd w:val="clear" w:color="auto" w:fill="BFBFBF" w:themeFill="background1" w:themeFillShade="BF"/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</w:rPr>
        <w:t>IT EXPOSURE</w:t>
      </w:r>
    </w:p>
    <w:p w:rsidR="00670522" w:rsidRPr="00741A7F" w:rsidRDefault="00670522" w:rsidP="00670522">
      <w:pPr>
        <w:pStyle w:val="Standard"/>
        <w:rPr>
          <w:sz w:val="20"/>
          <w:szCs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</w:p>
    <w:p w:rsidR="00670522" w:rsidRDefault="00670522" w:rsidP="00670522">
      <w:pPr>
        <w:pStyle w:val="Standard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b/>
          <w:sz w:val="22"/>
        </w:rPr>
        <w:t>Operating Systems</w:t>
      </w:r>
      <w:r>
        <w:rPr>
          <w:rFonts w:ascii="Times New Roman" w:hAnsi="Times New Roman" w:cs="Times New Roman"/>
          <w:sz w:val="22"/>
        </w:rPr>
        <w:t xml:space="preserve"> </w:t>
      </w:r>
      <w:r w:rsidR="00A822F2">
        <w:rPr>
          <w:rFonts w:ascii="Times New Roman" w:hAnsi="Times New Roman" w:cs="Times New Roman"/>
          <w:sz w:val="22"/>
        </w:rPr>
        <w:tab/>
      </w:r>
      <w:r w:rsidR="00A822F2">
        <w:rPr>
          <w:rFonts w:ascii="Times New Roman" w:hAnsi="Times New Roman" w:cs="Times New Roman"/>
          <w:sz w:val="22"/>
        </w:rPr>
        <w:tab/>
      </w:r>
      <w:r w:rsidR="00A822F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Windows</w:t>
      </w:r>
    </w:p>
    <w:p w:rsidR="00670522" w:rsidRPr="00A822F2" w:rsidRDefault="00670522" w:rsidP="00670522">
      <w:pPr>
        <w:pStyle w:val="Standard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b/>
          <w:sz w:val="22"/>
        </w:rPr>
        <w:t>Packages</w:t>
      </w:r>
      <w:r>
        <w:rPr>
          <w:rFonts w:ascii="Times New Roman" w:hAnsi="Times New Roman" w:cs="Times New Roman"/>
          <w:sz w:val="22"/>
        </w:rPr>
        <w:t xml:space="preserve"> </w:t>
      </w:r>
      <w:r w:rsidR="00A822F2">
        <w:rPr>
          <w:rFonts w:ascii="Times New Roman" w:hAnsi="Times New Roman" w:cs="Times New Roman"/>
          <w:sz w:val="22"/>
        </w:rPr>
        <w:t xml:space="preserve">             </w:t>
      </w:r>
      <w:r w:rsidR="00A822F2">
        <w:rPr>
          <w:rFonts w:ascii="Times New Roman" w:hAnsi="Times New Roman" w:cs="Times New Roman"/>
          <w:sz w:val="22"/>
        </w:rPr>
        <w:tab/>
      </w:r>
      <w:r w:rsidR="00A822F2">
        <w:rPr>
          <w:rFonts w:ascii="Times New Roman" w:hAnsi="Times New Roman" w:cs="Times New Roman"/>
          <w:sz w:val="22"/>
        </w:rPr>
        <w:tab/>
      </w:r>
      <w:r w:rsidR="00A822F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Microsoft Office</w:t>
      </w:r>
      <w:r>
        <w:rPr>
          <w:rFonts w:ascii="Times New Roman" w:hAnsi="Times New Roman" w:cs="Times New Roman"/>
          <w:noProof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BB506" wp14:editId="121C8A76">
                <wp:simplePos x="0" y="0"/>
                <wp:positionH relativeFrom="column">
                  <wp:posOffset>0</wp:posOffset>
                </wp:positionH>
                <wp:positionV relativeFrom="paragraph">
                  <wp:posOffset>114482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margin-left:0;margin-top:9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" strokeweight=".78992mm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2"/>
        </w:rPr>
        <w:t xml:space="preserve"> </w:t>
      </w:r>
    </w:p>
    <w:p w:rsidR="00A822F2" w:rsidRPr="00741A7F" w:rsidRDefault="00A822F2" w:rsidP="00670522">
      <w:pPr>
        <w:pStyle w:val="Standard"/>
        <w:numPr>
          <w:ilvl w:val="0"/>
          <w:numId w:val="3"/>
        </w:numPr>
        <w:spacing w:line="360" w:lineRule="auto"/>
      </w:pPr>
      <w:r>
        <w:rPr>
          <w:rFonts w:ascii="Times New Roman" w:hAnsi="Times New Roman" w:cs="Times New Roman"/>
          <w:b/>
          <w:sz w:val="22"/>
        </w:rPr>
        <w:t>Designing Software</w:t>
      </w:r>
      <w:r>
        <w:t xml:space="preserve"> </w:t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Auto-CAD (2D)</w:t>
      </w:r>
    </w:p>
    <w:p w:rsidR="00741A7F" w:rsidRPr="00741A7F" w:rsidRDefault="00741A7F" w:rsidP="00741A7F">
      <w:pPr>
        <w:pStyle w:val="Standard"/>
        <w:spacing w:line="360" w:lineRule="auto"/>
        <w:rPr>
          <w:sz w:val="12"/>
          <w:szCs w:val="14"/>
        </w:rPr>
      </w:pPr>
    </w:p>
    <w:p w:rsidR="00670522" w:rsidRDefault="00670522" w:rsidP="00D0510A">
      <w:pPr>
        <w:pStyle w:val="Standard"/>
        <w:shd w:val="clear" w:color="auto" w:fill="BFBFBF" w:themeFill="background1" w:themeFillShade="B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AREAS OF INTEREST</w:t>
      </w:r>
    </w:p>
    <w:p w:rsidR="00670522" w:rsidRPr="00741A7F" w:rsidRDefault="00670522" w:rsidP="00670522">
      <w:pPr>
        <w:pStyle w:val="Standard"/>
        <w:ind w:left="720"/>
        <w:rPr>
          <w:rFonts w:ascii="Times New Roman" w:hAnsi="Times New Roman" w:cs="Times New Roman"/>
          <w:sz w:val="20"/>
          <w:szCs w:val="20"/>
        </w:rPr>
      </w:pPr>
    </w:p>
    <w:p w:rsidR="00670522" w:rsidRDefault="00670522" w:rsidP="0067052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Engineering Drawing</w:t>
      </w:r>
    </w:p>
    <w:p w:rsidR="0046477F" w:rsidRDefault="0046477F" w:rsidP="0067052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Production </w:t>
      </w:r>
    </w:p>
    <w:p w:rsidR="00670522" w:rsidRDefault="00C72F54" w:rsidP="00670522">
      <w:pPr>
        <w:pStyle w:val="Standar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Maintenance </w:t>
      </w:r>
    </w:p>
    <w:p w:rsidR="00741A7F" w:rsidRPr="00741A7F" w:rsidRDefault="00741A7F" w:rsidP="00741A7F">
      <w:pPr>
        <w:pStyle w:val="Standard"/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670522" w:rsidRDefault="00670522" w:rsidP="00D0510A">
      <w:pPr>
        <w:pStyle w:val="Standard"/>
        <w:shd w:val="clear" w:color="auto" w:fill="BFBFBF" w:themeFill="background1" w:themeFillShade="BF"/>
        <w:tabs>
          <w:tab w:val="right" w:pos="9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PROJECTS UNDERTAKEN</w:t>
      </w:r>
      <w:r w:rsidR="00741A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</w:p>
    <w:p w:rsidR="00670522" w:rsidRPr="00741A7F" w:rsidRDefault="00670522" w:rsidP="00670522">
      <w:pPr>
        <w:pStyle w:val="BodyText2"/>
        <w:spacing w:after="0" w:line="240" w:lineRule="auto"/>
        <w:ind w:left="720"/>
        <w:rPr>
          <w:rFonts w:ascii="Times New Roman" w:hAnsi="Times New Roman"/>
          <w:bCs/>
        </w:rPr>
      </w:pPr>
    </w:p>
    <w:p w:rsidR="0046477F" w:rsidRPr="0046477F" w:rsidRDefault="00966FF6" w:rsidP="0046477F">
      <w:pPr>
        <w:pStyle w:val="BodyText2"/>
        <w:numPr>
          <w:ilvl w:val="0"/>
          <w:numId w:val="4"/>
        </w:numPr>
        <w:spacing w:after="0" w:line="360" w:lineRule="auto"/>
        <w:rPr>
          <w:bCs/>
        </w:rPr>
      </w:pPr>
      <w:r>
        <w:rPr>
          <w:rFonts w:ascii="Times New Roman" w:hAnsi="Times New Roman"/>
          <w:bCs/>
        </w:rPr>
        <w:t xml:space="preserve">Grinding of </w:t>
      </w:r>
      <w:r w:rsidR="0046477F">
        <w:rPr>
          <w:rFonts w:ascii="Times New Roman" w:hAnsi="Times New Roman"/>
          <w:bCs/>
        </w:rPr>
        <w:t xml:space="preserve">all </w:t>
      </w:r>
      <w:r w:rsidR="00670522" w:rsidRPr="0046477F">
        <w:rPr>
          <w:rFonts w:ascii="Times New Roman" w:hAnsi="Times New Roman"/>
          <w:bCs/>
        </w:rPr>
        <w:t xml:space="preserve">lathe </w:t>
      </w:r>
      <w:r w:rsidR="0046477F">
        <w:rPr>
          <w:rFonts w:ascii="Times New Roman" w:hAnsi="Times New Roman"/>
          <w:bCs/>
        </w:rPr>
        <w:t xml:space="preserve">machine </w:t>
      </w:r>
      <w:r w:rsidR="00670522" w:rsidRPr="0046477F">
        <w:rPr>
          <w:rFonts w:ascii="Times New Roman" w:hAnsi="Times New Roman"/>
          <w:bCs/>
        </w:rPr>
        <w:t>tools</w:t>
      </w:r>
      <w:r w:rsidR="0046477F">
        <w:rPr>
          <w:rFonts w:ascii="Times New Roman" w:hAnsi="Times New Roman"/>
          <w:bCs/>
        </w:rPr>
        <w:t xml:space="preserve"> on bench grinder.</w:t>
      </w:r>
    </w:p>
    <w:p w:rsidR="0046477F" w:rsidRPr="0046477F" w:rsidRDefault="0046477F" w:rsidP="0046477F">
      <w:pPr>
        <w:pStyle w:val="BodyText2"/>
        <w:numPr>
          <w:ilvl w:val="0"/>
          <w:numId w:val="4"/>
        </w:numPr>
        <w:spacing w:after="0" w:line="360" w:lineRule="auto"/>
        <w:rPr>
          <w:bCs/>
        </w:rPr>
      </w:pPr>
      <w:r>
        <w:rPr>
          <w:rFonts w:ascii="Times New Roman" w:hAnsi="Times New Roman"/>
          <w:bCs/>
        </w:rPr>
        <w:t>Design and Fabrication of Pneumatic Rod Bending Machine.</w:t>
      </w:r>
    </w:p>
    <w:p w:rsidR="0046477F" w:rsidRPr="00741A7F" w:rsidRDefault="0046477F" w:rsidP="0046477F">
      <w:pPr>
        <w:pStyle w:val="BodyText2"/>
        <w:numPr>
          <w:ilvl w:val="0"/>
          <w:numId w:val="4"/>
        </w:numPr>
        <w:spacing w:after="0" w:line="360" w:lineRule="auto"/>
        <w:rPr>
          <w:bCs/>
        </w:rPr>
      </w:pPr>
      <w:r>
        <w:rPr>
          <w:rFonts w:ascii="Times New Roman" w:hAnsi="Times New Roman"/>
          <w:bCs/>
        </w:rPr>
        <w:t>Automatic Crankshaft Oil Deflector Installation Machine.</w:t>
      </w:r>
    </w:p>
    <w:p w:rsidR="00741A7F" w:rsidRDefault="00741A7F" w:rsidP="00741A7F">
      <w:pPr>
        <w:pStyle w:val="Standard"/>
        <w:shd w:val="clear" w:color="auto" w:fill="BFBFBF" w:themeFill="background1" w:themeFillShade="BF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WORKING EXPERIENCE</w:t>
      </w:r>
    </w:p>
    <w:p w:rsidR="00741A7F" w:rsidRPr="00741A7F" w:rsidRDefault="00741A7F" w:rsidP="00741A7F">
      <w:pPr>
        <w:pStyle w:val="BodyText2"/>
        <w:spacing w:after="0" w:line="360" w:lineRule="auto"/>
        <w:ind w:left="720"/>
        <w:rPr>
          <w:bCs/>
          <w:sz w:val="12"/>
          <w:szCs w:val="12"/>
        </w:rPr>
      </w:pPr>
    </w:p>
    <w:p w:rsidR="00741A7F" w:rsidRPr="00872D1F" w:rsidRDefault="00741A7F" w:rsidP="00463C97">
      <w:pPr>
        <w:pStyle w:val="BodyText2"/>
        <w:numPr>
          <w:ilvl w:val="0"/>
          <w:numId w:val="4"/>
        </w:numPr>
        <w:spacing w:after="0" w:line="360" w:lineRule="auto"/>
        <w:ind w:left="720" w:hanging="720"/>
        <w:jc w:val="both"/>
        <w:rPr>
          <w:bCs/>
        </w:rPr>
      </w:pPr>
      <w:r>
        <w:rPr>
          <w:rFonts w:ascii="Times New Roman" w:hAnsi="Times New Roman"/>
          <w:bCs/>
        </w:rPr>
        <w:t xml:space="preserve">Working currently with </w:t>
      </w:r>
      <w:r w:rsidR="00E05014">
        <w:rPr>
          <w:rFonts w:ascii="Times New Roman" w:hAnsi="Times New Roman"/>
          <w:bCs/>
        </w:rPr>
        <w:t>Automotive Filtration Products Pvt. Ltd.</w:t>
      </w:r>
      <w:r w:rsidR="00463C97">
        <w:rPr>
          <w:rFonts w:ascii="Times New Roman" w:hAnsi="Times New Roman"/>
          <w:bCs/>
        </w:rPr>
        <w:t>,</w:t>
      </w:r>
      <w:r w:rsidR="009B709D">
        <w:rPr>
          <w:rFonts w:ascii="Times New Roman" w:hAnsi="Times New Roman"/>
          <w:bCs/>
        </w:rPr>
        <w:t xml:space="preserve"> Manpura,</w:t>
      </w:r>
      <w:r w:rsidR="00463C97">
        <w:rPr>
          <w:rFonts w:ascii="Times New Roman" w:hAnsi="Times New Roman"/>
          <w:bCs/>
        </w:rPr>
        <w:t xml:space="preserve"> Baddi, Himanchal Pradesh </w:t>
      </w:r>
      <w:r w:rsidR="007E6069">
        <w:rPr>
          <w:rFonts w:ascii="Times New Roman" w:hAnsi="Times New Roman"/>
          <w:bCs/>
        </w:rPr>
        <w:t>since 10</w:t>
      </w:r>
      <w:r w:rsidR="007E6069" w:rsidRPr="007E6069">
        <w:rPr>
          <w:rFonts w:ascii="Times New Roman" w:hAnsi="Times New Roman"/>
          <w:bCs/>
          <w:vertAlign w:val="superscript"/>
        </w:rPr>
        <w:t>th</w:t>
      </w:r>
      <w:r w:rsidR="007E6069">
        <w:rPr>
          <w:rFonts w:ascii="Times New Roman" w:hAnsi="Times New Roman"/>
          <w:bCs/>
        </w:rPr>
        <w:t xml:space="preserve"> april 2015 till today</w:t>
      </w:r>
      <w:r>
        <w:rPr>
          <w:rFonts w:ascii="Times New Roman" w:hAnsi="Times New Roman"/>
          <w:bCs/>
        </w:rPr>
        <w:t>.</w:t>
      </w:r>
    </w:p>
    <w:p w:rsidR="00872D1F" w:rsidRDefault="00872D1F" w:rsidP="00872D1F">
      <w:pPr>
        <w:pStyle w:val="BodyText2"/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872D1F">
        <w:rPr>
          <w:rFonts w:ascii="Times New Roman" w:hAnsi="Times New Roman"/>
          <w:b/>
          <w:bCs/>
        </w:rPr>
        <w:t>Designation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Cs/>
        </w:rPr>
        <w:t xml:space="preserve">Production Supervisor,         </w:t>
      </w:r>
    </w:p>
    <w:p w:rsidR="00872D1F" w:rsidRPr="00872D1F" w:rsidRDefault="00872D1F" w:rsidP="00872D1F">
      <w:pPr>
        <w:pStyle w:val="BodyText2"/>
        <w:spacing w:after="0" w:line="360" w:lineRule="auto"/>
        <w:ind w:left="720"/>
        <w:jc w:val="both"/>
        <w:rPr>
          <w:bCs/>
        </w:rPr>
      </w:pPr>
      <w:r>
        <w:rPr>
          <w:rFonts w:ascii="Times New Roman" w:hAnsi="Times New Roman"/>
          <w:b/>
          <w:bCs/>
        </w:rPr>
        <w:t>Currently Experience:</w:t>
      </w:r>
      <w:r w:rsidRPr="00ED79E2">
        <w:rPr>
          <w:rFonts w:ascii="Times New Roman" w:hAnsi="Times New Roman"/>
          <w:b/>
          <w:bCs/>
        </w:rPr>
        <w:t xml:space="preserve"> </w:t>
      </w:r>
      <w:r w:rsidRPr="00ED79E2">
        <w:rPr>
          <w:rFonts w:ascii="Times New Roman" w:hAnsi="Times New Roman"/>
          <w:bCs/>
        </w:rPr>
        <w:t>1</w:t>
      </w:r>
      <w:r>
        <w:rPr>
          <w:bCs/>
        </w:rPr>
        <w:t xml:space="preserve"> </w:t>
      </w:r>
      <w:r w:rsidRPr="00ED79E2">
        <w:rPr>
          <w:rFonts w:ascii="Times New Roman" w:hAnsi="Times New Roman"/>
          <w:bCs/>
        </w:rPr>
        <w:t>year</w:t>
      </w:r>
      <w:r w:rsidR="00E57732">
        <w:rPr>
          <w:rFonts w:ascii="Times New Roman" w:hAnsi="Times New Roman"/>
          <w:bCs/>
        </w:rPr>
        <w:t xml:space="preserve"> 2</w:t>
      </w:r>
      <w:r w:rsidR="00CD0BEF">
        <w:rPr>
          <w:rFonts w:ascii="Times New Roman" w:hAnsi="Times New Roman"/>
          <w:bCs/>
        </w:rPr>
        <w:t xml:space="preserve"> months</w:t>
      </w:r>
    </w:p>
    <w:p w:rsidR="00741A7F" w:rsidRPr="00741A7F" w:rsidRDefault="00741A7F" w:rsidP="00741A7F">
      <w:pPr>
        <w:pStyle w:val="BodyText2"/>
        <w:spacing w:after="0" w:line="360" w:lineRule="auto"/>
        <w:ind w:left="720"/>
        <w:rPr>
          <w:bCs/>
          <w:sz w:val="4"/>
          <w:szCs w:val="4"/>
        </w:rPr>
      </w:pPr>
    </w:p>
    <w:p w:rsidR="00741A7F" w:rsidRPr="00741A7F" w:rsidRDefault="00741A7F" w:rsidP="00741A7F">
      <w:pPr>
        <w:pStyle w:val="BodyText2"/>
        <w:spacing w:after="0" w:line="360" w:lineRule="auto"/>
        <w:ind w:left="720"/>
        <w:rPr>
          <w:bCs/>
          <w:sz w:val="4"/>
          <w:szCs w:val="4"/>
        </w:rPr>
      </w:pPr>
    </w:p>
    <w:p w:rsidR="00670522" w:rsidRDefault="00670522" w:rsidP="00D0510A">
      <w:pPr>
        <w:pStyle w:val="Standard"/>
        <w:shd w:val="clear" w:color="auto" w:fill="BFBFBF" w:themeFill="background1" w:themeFillShade="B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INTERPERSONAL SKILLS</w:t>
      </w:r>
    </w:p>
    <w:p w:rsidR="00670522" w:rsidRDefault="00670522" w:rsidP="00670522">
      <w:pPr>
        <w:pStyle w:val="Standard"/>
        <w:ind w:left="360"/>
        <w:rPr>
          <w:rFonts w:ascii="Times New Roman" w:hAnsi="Times New Roman" w:cs="Times New Roman"/>
        </w:rPr>
      </w:pPr>
    </w:p>
    <w:p w:rsidR="00670522" w:rsidRDefault="00670522" w:rsidP="0046477F">
      <w:pPr>
        <w:pStyle w:val="ListParagraph"/>
        <w:numPr>
          <w:ilvl w:val="0"/>
          <w:numId w:val="7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rapidly build relationship and set up trust.</w:t>
      </w:r>
    </w:p>
    <w:p w:rsidR="00670522" w:rsidRDefault="00670522" w:rsidP="0046477F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cope up with different situations.</w:t>
      </w:r>
    </w:p>
    <w:p w:rsidR="0046477F" w:rsidRDefault="0046477F" w:rsidP="0046477F">
      <w:pPr>
        <w:pStyle w:val="ListParagraph"/>
        <w:ind w:left="0"/>
        <w:rPr>
          <w:rFonts w:ascii="Times New Roman" w:hAnsi="Times New Roman" w:cs="Times New Roman"/>
        </w:rPr>
      </w:pPr>
    </w:p>
    <w:p w:rsidR="00670522" w:rsidRDefault="00670522" w:rsidP="00D0510A">
      <w:pPr>
        <w:pStyle w:val="Standard"/>
        <w:shd w:val="clear" w:color="auto" w:fill="BFBFBF" w:themeFill="background1" w:themeFillShade="B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EXTRA CURRICULUM ACTIVITIES</w:t>
      </w:r>
    </w:p>
    <w:p w:rsidR="00670522" w:rsidRDefault="00670522" w:rsidP="00670522">
      <w:pPr>
        <w:pStyle w:val="Standard"/>
        <w:ind w:left="360"/>
        <w:rPr>
          <w:rFonts w:ascii="Times New Roman" w:hAnsi="Times New Roman" w:cs="Times New Roman"/>
        </w:rPr>
      </w:pPr>
    </w:p>
    <w:p w:rsidR="00670522" w:rsidRDefault="00670522" w:rsidP="0046477F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knowledge of </w:t>
      </w:r>
      <w:r w:rsidR="0046477F">
        <w:rPr>
          <w:rFonts w:ascii="Times New Roman" w:hAnsi="Times New Roman" w:cs="Times New Roman"/>
        </w:rPr>
        <w:t>“</w:t>
      </w:r>
      <w:r w:rsidR="00741A7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ea</w:t>
      </w:r>
      <w:r w:rsidR="0046477F">
        <w:rPr>
          <w:rFonts w:ascii="Times New Roman" w:hAnsi="Times New Roman" w:cs="Times New Roman"/>
        </w:rPr>
        <w:t>suring instruments (Mechanical)”.</w:t>
      </w:r>
    </w:p>
    <w:p w:rsidR="00670522" w:rsidRDefault="00670522" w:rsidP="0046477F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Attended a workshop on </w:t>
      </w:r>
      <w:r w:rsidR="0046477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Non-</w:t>
      </w:r>
      <w:r w:rsidR="00F83A5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estructive testing</w:t>
      </w:r>
      <w:r w:rsidR="0046477F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:rsidR="0046477F" w:rsidRDefault="0046477F" w:rsidP="0046477F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a seminar on “Anti-Lock Braking System”.</w:t>
      </w:r>
    </w:p>
    <w:p w:rsidR="0046477F" w:rsidRPr="00521824" w:rsidRDefault="0046477F" w:rsidP="00521824">
      <w:pPr>
        <w:pStyle w:val="ListParagraph"/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Attended a seminar on “Intellectual Property”.</w:t>
      </w:r>
    </w:p>
    <w:p w:rsidR="00670522" w:rsidRDefault="00670522" w:rsidP="00670522">
      <w:pPr>
        <w:pStyle w:val="ListParagraph"/>
        <w:ind w:left="0"/>
        <w:rPr>
          <w:rFonts w:ascii="Times New Roman" w:hAnsi="Times New Roman" w:cs="Times New Roman"/>
        </w:rPr>
      </w:pPr>
    </w:p>
    <w:p w:rsidR="00670522" w:rsidRDefault="00670522" w:rsidP="00D0510A">
      <w:pPr>
        <w:pStyle w:val="Standard"/>
        <w:shd w:val="clear" w:color="auto" w:fill="BFBFBF" w:themeFill="background1" w:themeFillShade="B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PERSONAL PROFILE</w:t>
      </w:r>
    </w:p>
    <w:p w:rsidR="00670522" w:rsidRDefault="00670522" w:rsidP="00670522">
      <w:pPr>
        <w:pStyle w:val="Standard"/>
        <w:rPr>
          <w:rFonts w:ascii="Times New Roman" w:hAnsi="Times New Roman" w:cs="Times New Roman"/>
          <w:sz w:val="14"/>
        </w:rPr>
      </w:pPr>
    </w:p>
    <w:p w:rsidR="00670522" w:rsidRDefault="00670522" w:rsidP="00670522">
      <w:pPr>
        <w:pStyle w:val="Standard"/>
        <w:spacing w:line="360" w:lineRule="auto"/>
        <w:ind w:firstLine="180"/>
      </w:pPr>
      <w:r>
        <w:rPr>
          <w:rFonts w:ascii="Times New Roman" w:hAnsi="Times New Roman" w:cs="Times New Roman"/>
          <w:b/>
        </w:rPr>
        <w:t xml:space="preserve">Name: </w:t>
      </w:r>
      <w:r>
        <w:rPr>
          <w:rFonts w:ascii="Times New Roman" w:hAnsi="Times New Roman" w:cs="Times New Roman"/>
        </w:rPr>
        <w:t>Bhupendra Rawat.</w:t>
      </w:r>
      <w:r>
        <w:rPr>
          <w:rFonts w:ascii="Times New Roman" w:hAnsi="Times New Roman" w:cs="Times New Roman"/>
          <w:b/>
        </w:rPr>
        <w:t xml:space="preserve">    </w:t>
      </w:r>
    </w:p>
    <w:p w:rsidR="00670522" w:rsidRDefault="00670522" w:rsidP="00670522">
      <w:pPr>
        <w:pStyle w:val="Standard"/>
        <w:spacing w:line="360" w:lineRule="auto"/>
        <w:ind w:firstLine="180"/>
      </w:pPr>
      <w:r>
        <w:rPr>
          <w:rFonts w:ascii="Times New Roman" w:hAnsi="Times New Roman" w:cs="Times New Roman"/>
          <w:b/>
        </w:rPr>
        <w:t xml:space="preserve">Father’s name: </w:t>
      </w:r>
      <w:r>
        <w:rPr>
          <w:rFonts w:ascii="Times New Roman" w:hAnsi="Times New Roman" w:cs="Times New Roman"/>
        </w:rPr>
        <w:t>Sh. Man Singh.</w:t>
      </w:r>
    </w:p>
    <w:p w:rsidR="00670522" w:rsidRDefault="00670522" w:rsidP="00670522">
      <w:pPr>
        <w:pStyle w:val="Standard"/>
        <w:spacing w:line="360" w:lineRule="auto"/>
        <w:ind w:firstLine="180"/>
      </w:pPr>
      <w:r>
        <w:rPr>
          <w:rFonts w:ascii="Times New Roman" w:hAnsi="Times New Roman" w:cs="Times New Roman"/>
          <w:b/>
        </w:rPr>
        <w:t xml:space="preserve">Address: </w:t>
      </w:r>
      <w:r w:rsidR="00521824">
        <w:rPr>
          <w:rFonts w:ascii="Times New Roman" w:hAnsi="Times New Roman" w:cs="Times New Roman"/>
          <w:b/>
        </w:rPr>
        <w:t>#</w:t>
      </w:r>
      <w:r w:rsidR="00521824">
        <w:rPr>
          <w:rFonts w:ascii="Times New Roman" w:hAnsi="Times New Roman" w:cs="Times New Roman"/>
        </w:rPr>
        <w:t>248-D</w:t>
      </w:r>
      <w:r>
        <w:rPr>
          <w:rFonts w:ascii="Times New Roman" w:hAnsi="Times New Roman" w:cs="Times New Roman"/>
        </w:rPr>
        <w:t xml:space="preserve">, Railway Colony, </w:t>
      </w:r>
      <w:r w:rsidR="00521824">
        <w:rPr>
          <w:rFonts w:ascii="Times New Roman" w:hAnsi="Times New Roman" w:cs="Times New Roman"/>
        </w:rPr>
        <w:t xml:space="preserve">Near Scout hut, </w:t>
      </w:r>
      <w:r>
        <w:rPr>
          <w:rFonts w:ascii="Times New Roman" w:hAnsi="Times New Roman" w:cs="Times New Roman"/>
        </w:rPr>
        <w:t>Ambala Cantt</w:t>
      </w:r>
      <w:r w:rsidR="00872D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Haryana-133001</w:t>
      </w:r>
      <w:r w:rsidR="00521824">
        <w:rPr>
          <w:rFonts w:ascii="Times New Roman" w:hAnsi="Times New Roman" w:cs="Times New Roman"/>
        </w:rPr>
        <w:t>.</w:t>
      </w:r>
    </w:p>
    <w:p w:rsidR="00670522" w:rsidRDefault="00670522" w:rsidP="00670522">
      <w:pPr>
        <w:pStyle w:val="Standard"/>
        <w:spacing w:line="360" w:lineRule="auto"/>
        <w:ind w:firstLine="180"/>
      </w:pPr>
      <w:r>
        <w:rPr>
          <w:rFonts w:ascii="Times New Roman" w:hAnsi="Times New Roman" w:cs="Times New Roman"/>
          <w:b/>
        </w:rPr>
        <w:t xml:space="preserve">Date of Birth: </w:t>
      </w:r>
      <w:r>
        <w:rPr>
          <w:rFonts w:ascii="Times New Roman" w:hAnsi="Times New Roman" w:cs="Times New Roman"/>
        </w:rPr>
        <w:t>26 December 1995</w:t>
      </w:r>
      <w:r w:rsidR="00ED79E2">
        <w:rPr>
          <w:rFonts w:ascii="Times New Roman" w:hAnsi="Times New Roman" w:cs="Times New Roman"/>
        </w:rPr>
        <w:t>.</w:t>
      </w:r>
    </w:p>
    <w:p w:rsidR="00670522" w:rsidRDefault="00670522" w:rsidP="00670522">
      <w:pPr>
        <w:pStyle w:val="Standard"/>
        <w:spacing w:line="360" w:lineRule="auto"/>
        <w:ind w:firstLine="180"/>
      </w:pPr>
      <w:r>
        <w:rPr>
          <w:rFonts w:ascii="Times New Roman" w:hAnsi="Times New Roman" w:cs="Times New Roman"/>
          <w:b/>
        </w:rPr>
        <w:t xml:space="preserve">Sex: </w:t>
      </w:r>
      <w:r>
        <w:rPr>
          <w:rFonts w:ascii="Times New Roman" w:hAnsi="Times New Roman" w:cs="Times New Roman"/>
        </w:rPr>
        <w:t>Male</w:t>
      </w:r>
      <w:r w:rsidR="00521824">
        <w:rPr>
          <w:rFonts w:ascii="Times New Roman" w:hAnsi="Times New Roman" w:cs="Times New Roman"/>
        </w:rPr>
        <w:t>.</w:t>
      </w:r>
    </w:p>
    <w:p w:rsidR="00670522" w:rsidRDefault="00670522" w:rsidP="00670522">
      <w:pPr>
        <w:pStyle w:val="Standard"/>
        <w:spacing w:line="360" w:lineRule="auto"/>
        <w:ind w:firstLine="180"/>
      </w:pPr>
      <w:r>
        <w:rPr>
          <w:rFonts w:ascii="Times New Roman" w:hAnsi="Times New Roman" w:cs="Times New Roman"/>
          <w:b/>
        </w:rPr>
        <w:t xml:space="preserve">Nationality: </w:t>
      </w:r>
      <w:r>
        <w:rPr>
          <w:rFonts w:ascii="Times New Roman" w:hAnsi="Times New Roman" w:cs="Times New Roman"/>
        </w:rPr>
        <w:t>Indian</w:t>
      </w:r>
      <w:r w:rsidR="00521824">
        <w:rPr>
          <w:rFonts w:ascii="Times New Roman" w:hAnsi="Times New Roman" w:cs="Times New Roman"/>
        </w:rPr>
        <w:t>.</w:t>
      </w:r>
    </w:p>
    <w:p w:rsidR="00670522" w:rsidRDefault="00670522" w:rsidP="00670522">
      <w:pPr>
        <w:pStyle w:val="Standard"/>
        <w:spacing w:line="360" w:lineRule="auto"/>
        <w:ind w:firstLine="180"/>
      </w:pPr>
      <w:r>
        <w:rPr>
          <w:rFonts w:ascii="Times New Roman" w:hAnsi="Times New Roman" w:cs="Times New Roman"/>
          <w:b/>
        </w:rPr>
        <w:t xml:space="preserve">Martial Status: </w:t>
      </w:r>
      <w:r>
        <w:rPr>
          <w:rFonts w:ascii="Times New Roman" w:hAnsi="Times New Roman" w:cs="Times New Roman"/>
        </w:rPr>
        <w:t>Single</w:t>
      </w:r>
      <w:r w:rsidR="00521824">
        <w:rPr>
          <w:rFonts w:ascii="Times New Roman" w:hAnsi="Times New Roman" w:cs="Times New Roman"/>
        </w:rPr>
        <w:t>.</w:t>
      </w:r>
    </w:p>
    <w:p w:rsidR="00670522" w:rsidRDefault="00670522" w:rsidP="00670522">
      <w:pPr>
        <w:pStyle w:val="Standard"/>
        <w:spacing w:line="360" w:lineRule="auto"/>
        <w:ind w:firstLine="180"/>
      </w:pPr>
      <w:r>
        <w:rPr>
          <w:rFonts w:ascii="Times New Roman" w:hAnsi="Times New Roman" w:cs="Times New Roman"/>
          <w:b/>
        </w:rPr>
        <w:t xml:space="preserve">Language Known: </w:t>
      </w:r>
      <w:r>
        <w:rPr>
          <w:rFonts w:ascii="Times New Roman" w:hAnsi="Times New Roman" w:cs="Times New Roman"/>
        </w:rPr>
        <w:t>English, Hindi</w:t>
      </w:r>
      <w:r w:rsidR="00521824">
        <w:rPr>
          <w:rFonts w:ascii="Times New Roman" w:hAnsi="Times New Roman" w:cs="Times New Roman"/>
        </w:rPr>
        <w:t>.</w:t>
      </w:r>
    </w:p>
    <w:p w:rsidR="00670522" w:rsidRDefault="00670522" w:rsidP="00670522">
      <w:pPr>
        <w:pStyle w:val="Standard"/>
        <w:spacing w:line="360" w:lineRule="auto"/>
      </w:pPr>
      <w:r>
        <w:rPr>
          <w:rFonts w:ascii="Times New Roman" w:hAnsi="Times New Roman" w:cs="Times New Roman"/>
          <w:b/>
        </w:rPr>
        <w:t xml:space="preserve">   Hobbies: </w:t>
      </w:r>
      <w:r w:rsidR="006B4F85">
        <w:rPr>
          <w:rFonts w:ascii="Times New Roman" w:hAnsi="Times New Roman" w:cs="Times New Roman"/>
        </w:rPr>
        <w:t>Surfing internet, Painting, Sketching</w:t>
      </w:r>
      <w:r w:rsidR="00872D1F">
        <w:rPr>
          <w:rFonts w:ascii="Times New Roman" w:hAnsi="Times New Roman" w:cs="Times New Roman"/>
        </w:rPr>
        <w:t>, Watching movies.</w:t>
      </w:r>
    </w:p>
    <w:p w:rsidR="00670522" w:rsidRDefault="00670522" w:rsidP="00670522">
      <w:pPr>
        <w:pStyle w:val="Standard"/>
        <w:spacing w:line="360" w:lineRule="auto"/>
        <w:ind w:firstLine="180"/>
      </w:pPr>
      <w:r>
        <w:rPr>
          <w:rFonts w:ascii="Times New Roman" w:hAnsi="Times New Roman" w:cs="Times New Roman"/>
          <w:b/>
        </w:rPr>
        <w:t xml:space="preserve">E-Mail: </w:t>
      </w:r>
      <w:hyperlink r:id="rId8" w:history="1">
        <w:r w:rsidR="00F83A56" w:rsidRPr="00C67624">
          <w:rPr>
            <w:rStyle w:val="Hyperlink"/>
            <w:rFonts w:ascii="Times New Roman" w:hAnsi="Times New Roman" w:cs="Times New Roman"/>
          </w:rPr>
          <w:t>bhupendrasinghrawat111@gmail.com</w:t>
        </w:r>
      </w:hyperlink>
      <w:r>
        <w:rPr>
          <w:rFonts w:ascii="Times New Roman" w:hAnsi="Times New Roman" w:cs="Times New Roman"/>
          <w:color w:val="0D0D0D"/>
        </w:rPr>
        <w:tab/>
      </w:r>
    </w:p>
    <w:p w:rsidR="00670522" w:rsidRDefault="00670522" w:rsidP="00670522">
      <w:pPr>
        <w:pStyle w:val="Standard"/>
        <w:spacing w:line="360" w:lineRule="auto"/>
        <w:ind w:firstLine="180"/>
      </w:pPr>
      <w:r>
        <w:rPr>
          <w:rFonts w:ascii="Times New Roman" w:hAnsi="Times New Roman" w:cs="Times New Roman"/>
          <w:b/>
        </w:rPr>
        <w:t xml:space="preserve">Mobile No.: </w:t>
      </w:r>
      <w:r w:rsidR="00E05014">
        <w:rPr>
          <w:rFonts w:ascii="Times New Roman" w:hAnsi="Times New Roman" w:cs="Times New Roman"/>
          <w:b/>
        </w:rPr>
        <w:t>+</w:t>
      </w:r>
      <w:r w:rsidR="00E05014">
        <w:rPr>
          <w:rFonts w:ascii="Times New Roman" w:hAnsi="Times New Roman" w:cs="Times New Roman"/>
          <w:bCs/>
        </w:rPr>
        <w:t>91</w:t>
      </w:r>
      <w:r w:rsidR="00C349E1">
        <w:rPr>
          <w:rFonts w:ascii="Times New Roman" w:hAnsi="Times New Roman" w:cs="Times New Roman"/>
          <w:bCs/>
        </w:rPr>
        <w:t>-8901490790</w:t>
      </w:r>
      <w:r w:rsidR="00E0501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</w:rPr>
        <w:t>91-8</w:t>
      </w:r>
      <w:r w:rsidR="003F50A7">
        <w:rPr>
          <w:rFonts w:ascii="Times New Roman" w:hAnsi="Times New Roman" w:cs="Times New Roman"/>
        </w:rPr>
        <w:t>295717004</w:t>
      </w:r>
    </w:p>
    <w:p w:rsidR="00670522" w:rsidRDefault="00670522" w:rsidP="00670522">
      <w:pPr>
        <w:pStyle w:val="Standard"/>
        <w:ind w:firstLine="720"/>
        <w:rPr>
          <w:rFonts w:ascii="Times New Roman" w:hAnsi="Times New Roman" w:cs="Times New Roman"/>
        </w:rPr>
      </w:pPr>
    </w:p>
    <w:p w:rsidR="00670522" w:rsidRDefault="00670522" w:rsidP="00D0510A">
      <w:pPr>
        <w:pStyle w:val="Standard"/>
        <w:shd w:val="clear" w:color="auto" w:fill="BFBFBF" w:themeFill="background1" w:themeFillShade="B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DECLARATION</w:t>
      </w:r>
    </w:p>
    <w:p w:rsidR="00670522" w:rsidRDefault="00670522" w:rsidP="00670522">
      <w:pPr>
        <w:pStyle w:val="Standard"/>
        <w:jc w:val="both"/>
        <w:rPr>
          <w:rFonts w:ascii="Times New Roman" w:hAnsi="Times New Roman" w:cs="Times New Roman"/>
        </w:rPr>
      </w:pPr>
    </w:p>
    <w:p w:rsidR="00670522" w:rsidRDefault="00670522" w:rsidP="0067052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above information provided by me is correct and true to my knowledge.</w:t>
      </w:r>
    </w:p>
    <w:p w:rsidR="003F50A7" w:rsidRDefault="003F50A7" w:rsidP="00670522">
      <w:pPr>
        <w:pStyle w:val="Standard"/>
        <w:jc w:val="both"/>
        <w:rPr>
          <w:rFonts w:ascii="Times New Roman" w:hAnsi="Times New Roman" w:cs="Times New Roman"/>
        </w:rPr>
      </w:pPr>
    </w:p>
    <w:p w:rsidR="00670522" w:rsidRDefault="00670522" w:rsidP="00670522">
      <w:pPr>
        <w:pStyle w:val="Standard"/>
        <w:ind w:left="3600"/>
        <w:rPr>
          <w:rFonts w:ascii="Times New Roman" w:hAnsi="Times New Roman" w:cs="Times New Roman"/>
        </w:rPr>
      </w:pPr>
    </w:p>
    <w:p w:rsidR="00670522" w:rsidRDefault="00670522" w:rsidP="00670522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</w:t>
      </w:r>
      <w:r>
        <w:rPr>
          <w:rFonts w:ascii="Times New Roman" w:hAnsi="Times New Roman" w:cs="Times New Roman"/>
          <w:b/>
          <w:bCs/>
        </w:rPr>
        <w:tab/>
      </w:r>
      <w:r w:rsidR="000A600A">
        <w:rPr>
          <w:rFonts w:ascii="Times New Roman" w:hAnsi="Times New Roman" w:cs="Times New Roman"/>
          <w:b/>
          <w:bCs/>
        </w:rPr>
        <w:t>15/06/2016</w:t>
      </w:r>
      <w:r w:rsidR="000A600A">
        <w:rPr>
          <w:rFonts w:ascii="Times New Roman" w:hAnsi="Times New Roman" w:cs="Times New Roman"/>
          <w:b/>
          <w:bCs/>
        </w:rPr>
        <w:tab/>
      </w:r>
      <w:r w:rsidR="000A600A">
        <w:rPr>
          <w:rFonts w:ascii="Times New Roman" w:hAnsi="Times New Roman" w:cs="Times New Roman"/>
          <w:b/>
          <w:bCs/>
        </w:rPr>
        <w:tab/>
      </w:r>
      <w:r w:rsidR="000A600A">
        <w:rPr>
          <w:rFonts w:ascii="Times New Roman" w:hAnsi="Times New Roman" w:cs="Times New Roman"/>
          <w:b/>
          <w:bCs/>
        </w:rPr>
        <w:tab/>
      </w:r>
      <w:r w:rsidR="000A600A">
        <w:rPr>
          <w:rFonts w:ascii="Times New Roman" w:hAnsi="Times New Roman" w:cs="Times New Roman"/>
          <w:b/>
          <w:bCs/>
        </w:rPr>
        <w:tab/>
      </w:r>
      <w:r w:rsidR="000A600A">
        <w:rPr>
          <w:rFonts w:ascii="Times New Roman" w:hAnsi="Times New Roman" w:cs="Times New Roman"/>
          <w:b/>
          <w:bCs/>
        </w:rPr>
        <w:tab/>
      </w:r>
      <w:r w:rsidR="000A600A">
        <w:rPr>
          <w:rFonts w:ascii="Times New Roman" w:hAnsi="Times New Roman" w:cs="Times New Roman"/>
          <w:b/>
          <w:bCs/>
        </w:rPr>
        <w:tab/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             Bhupendra Rawat</w:t>
      </w:r>
    </w:p>
    <w:p w:rsidR="00670522" w:rsidRDefault="00670522" w:rsidP="00670522">
      <w:pPr>
        <w:pStyle w:val="Standard"/>
        <w:rPr>
          <w:rFonts w:ascii="Times New Roman" w:hAnsi="Times New Roman" w:cs="Times New Roman"/>
          <w:b/>
          <w:bCs/>
        </w:rPr>
      </w:pPr>
    </w:p>
    <w:p w:rsidR="00670522" w:rsidRDefault="00670522" w:rsidP="00670522">
      <w:pPr>
        <w:pStyle w:val="Standard"/>
      </w:pPr>
      <w:r>
        <w:rPr>
          <w:rFonts w:ascii="Times New Roman" w:hAnsi="Times New Roman" w:cs="Times New Roman"/>
          <w:b/>
          <w:bCs/>
        </w:rPr>
        <w:t>Place:</w:t>
      </w:r>
      <w:r>
        <w:rPr>
          <w:rFonts w:ascii="Times New Roman" w:hAnsi="Times New Roman" w:cs="Times New Roman"/>
          <w:b/>
          <w:bCs/>
        </w:rPr>
        <w:tab/>
        <w:t xml:space="preserve"> Ambala Cantt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77D9" w:rsidRDefault="007077D9"/>
    <w:sectPr w:rsidR="007077D9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FA8"/>
    <w:multiLevelType w:val="multilevel"/>
    <w:tmpl w:val="BEA4486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5966852"/>
    <w:multiLevelType w:val="multilevel"/>
    <w:tmpl w:val="9B802AD6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73393B"/>
    <w:multiLevelType w:val="hybridMultilevel"/>
    <w:tmpl w:val="8C90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5C1"/>
    <w:multiLevelType w:val="multilevel"/>
    <w:tmpl w:val="6152E55E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28630BC"/>
    <w:multiLevelType w:val="hybridMultilevel"/>
    <w:tmpl w:val="A13E4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6A31F2"/>
    <w:multiLevelType w:val="multilevel"/>
    <w:tmpl w:val="99A27AEE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22"/>
    <w:rsid w:val="000A600A"/>
    <w:rsid w:val="000F0100"/>
    <w:rsid w:val="002C248E"/>
    <w:rsid w:val="003153E6"/>
    <w:rsid w:val="003F50A7"/>
    <w:rsid w:val="00463C97"/>
    <w:rsid w:val="0046477F"/>
    <w:rsid w:val="00521824"/>
    <w:rsid w:val="00670522"/>
    <w:rsid w:val="0069240A"/>
    <w:rsid w:val="006B4F85"/>
    <w:rsid w:val="007077D9"/>
    <w:rsid w:val="00741A7F"/>
    <w:rsid w:val="007B06F9"/>
    <w:rsid w:val="007E6069"/>
    <w:rsid w:val="00872D1F"/>
    <w:rsid w:val="00966FF6"/>
    <w:rsid w:val="009B709D"/>
    <w:rsid w:val="00A44E66"/>
    <w:rsid w:val="00A822F2"/>
    <w:rsid w:val="00B4525C"/>
    <w:rsid w:val="00C349E1"/>
    <w:rsid w:val="00C72F54"/>
    <w:rsid w:val="00CD0BEF"/>
    <w:rsid w:val="00D0510A"/>
    <w:rsid w:val="00D64FF8"/>
    <w:rsid w:val="00DE494E"/>
    <w:rsid w:val="00E05014"/>
    <w:rsid w:val="00E57732"/>
    <w:rsid w:val="00ED79E2"/>
    <w:rsid w:val="00F8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0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7052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pacing w:val="10"/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rsid w:val="00670522"/>
    <w:pPr>
      <w:ind w:left="360"/>
    </w:pPr>
    <w:rPr>
      <w:rFonts w:cs="Times New Roman"/>
      <w:spacing w:val="0"/>
    </w:rPr>
  </w:style>
  <w:style w:type="character" w:customStyle="1" w:styleId="BodyTextIndent3Char">
    <w:name w:val="Body Text Indent 3 Char"/>
    <w:basedOn w:val="DefaultParagraphFont"/>
    <w:link w:val="BodyTextIndent3"/>
    <w:rsid w:val="00670522"/>
    <w:rPr>
      <w:rFonts w:ascii="Arial" w:eastAsia="Times New Roman" w:hAnsi="Arial" w:cs="Times New Roman"/>
      <w:kern w:val="3"/>
      <w:sz w:val="24"/>
      <w:szCs w:val="24"/>
    </w:rPr>
  </w:style>
  <w:style w:type="paragraph" w:styleId="BodyText2">
    <w:name w:val="Body Text 2"/>
    <w:basedOn w:val="Standard"/>
    <w:link w:val="BodyText2Char"/>
    <w:rsid w:val="00670522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670522"/>
    <w:rPr>
      <w:rFonts w:ascii="Arial" w:eastAsia="Times New Roman" w:hAnsi="Arial" w:cs="Times New Roman"/>
      <w:spacing w:val="10"/>
      <w:kern w:val="3"/>
      <w:sz w:val="24"/>
      <w:szCs w:val="24"/>
    </w:rPr>
  </w:style>
  <w:style w:type="paragraph" w:styleId="ListParagraph">
    <w:name w:val="List Paragraph"/>
    <w:basedOn w:val="Standard"/>
    <w:rsid w:val="00670522"/>
    <w:pPr>
      <w:ind w:left="720"/>
    </w:pPr>
  </w:style>
  <w:style w:type="character" w:customStyle="1" w:styleId="Internetlink">
    <w:name w:val="Internet link"/>
    <w:rsid w:val="00670522"/>
    <w:rPr>
      <w:color w:val="0000FF"/>
      <w:u w:val="single"/>
    </w:rPr>
  </w:style>
  <w:style w:type="numbering" w:customStyle="1" w:styleId="WW8Num4">
    <w:name w:val="WW8Num4"/>
    <w:basedOn w:val="NoList"/>
    <w:rsid w:val="00670522"/>
    <w:pPr>
      <w:numPr>
        <w:numId w:val="1"/>
      </w:numPr>
    </w:pPr>
  </w:style>
  <w:style w:type="numbering" w:customStyle="1" w:styleId="WW8Num5">
    <w:name w:val="WW8Num5"/>
    <w:basedOn w:val="NoList"/>
    <w:rsid w:val="00670522"/>
    <w:pPr>
      <w:numPr>
        <w:numId w:val="2"/>
      </w:numPr>
    </w:pPr>
  </w:style>
  <w:style w:type="numbering" w:customStyle="1" w:styleId="WW8Num7">
    <w:name w:val="WW8Num7"/>
    <w:basedOn w:val="NoList"/>
    <w:rsid w:val="00670522"/>
    <w:pPr>
      <w:numPr>
        <w:numId w:val="3"/>
      </w:numPr>
    </w:pPr>
  </w:style>
  <w:style w:type="numbering" w:customStyle="1" w:styleId="WW8Num8">
    <w:name w:val="WW8Num8"/>
    <w:basedOn w:val="NoList"/>
    <w:rsid w:val="00670522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83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0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7052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pacing w:val="10"/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rsid w:val="00670522"/>
    <w:pPr>
      <w:ind w:left="360"/>
    </w:pPr>
    <w:rPr>
      <w:rFonts w:cs="Times New Roman"/>
      <w:spacing w:val="0"/>
    </w:rPr>
  </w:style>
  <w:style w:type="character" w:customStyle="1" w:styleId="BodyTextIndent3Char">
    <w:name w:val="Body Text Indent 3 Char"/>
    <w:basedOn w:val="DefaultParagraphFont"/>
    <w:link w:val="BodyTextIndent3"/>
    <w:rsid w:val="00670522"/>
    <w:rPr>
      <w:rFonts w:ascii="Arial" w:eastAsia="Times New Roman" w:hAnsi="Arial" w:cs="Times New Roman"/>
      <w:kern w:val="3"/>
      <w:sz w:val="24"/>
      <w:szCs w:val="24"/>
    </w:rPr>
  </w:style>
  <w:style w:type="paragraph" w:styleId="BodyText2">
    <w:name w:val="Body Text 2"/>
    <w:basedOn w:val="Standard"/>
    <w:link w:val="BodyText2Char"/>
    <w:rsid w:val="00670522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rsid w:val="00670522"/>
    <w:rPr>
      <w:rFonts w:ascii="Arial" w:eastAsia="Times New Roman" w:hAnsi="Arial" w:cs="Times New Roman"/>
      <w:spacing w:val="10"/>
      <w:kern w:val="3"/>
      <w:sz w:val="24"/>
      <w:szCs w:val="24"/>
    </w:rPr>
  </w:style>
  <w:style w:type="paragraph" w:styleId="ListParagraph">
    <w:name w:val="List Paragraph"/>
    <w:basedOn w:val="Standard"/>
    <w:rsid w:val="00670522"/>
    <w:pPr>
      <w:ind w:left="720"/>
    </w:pPr>
  </w:style>
  <w:style w:type="character" w:customStyle="1" w:styleId="Internetlink">
    <w:name w:val="Internet link"/>
    <w:rsid w:val="00670522"/>
    <w:rPr>
      <w:color w:val="0000FF"/>
      <w:u w:val="single"/>
    </w:rPr>
  </w:style>
  <w:style w:type="numbering" w:customStyle="1" w:styleId="WW8Num4">
    <w:name w:val="WW8Num4"/>
    <w:basedOn w:val="NoList"/>
    <w:rsid w:val="00670522"/>
    <w:pPr>
      <w:numPr>
        <w:numId w:val="1"/>
      </w:numPr>
    </w:pPr>
  </w:style>
  <w:style w:type="numbering" w:customStyle="1" w:styleId="WW8Num5">
    <w:name w:val="WW8Num5"/>
    <w:basedOn w:val="NoList"/>
    <w:rsid w:val="00670522"/>
    <w:pPr>
      <w:numPr>
        <w:numId w:val="2"/>
      </w:numPr>
    </w:pPr>
  </w:style>
  <w:style w:type="numbering" w:customStyle="1" w:styleId="WW8Num7">
    <w:name w:val="WW8Num7"/>
    <w:basedOn w:val="NoList"/>
    <w:rsid w:val="00670522"/>
    <w:pPr>
      <w:numPr>
        <w:numId w:val="3"/>
      </w:numPr>
    </w:pPr>
  </w:style>
  <w:style w:type="numbering" w:customStyle="1" w:styleId="WW8Num8">
    <w:name w:val="WW8Num8"/>
    <w:basedOn w:val="NoList"/>
    <w:rsid w:val="00670522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F83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upendrasinghrawat111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hupendrasinghrawat1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upendrasinghrawat111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23</cp:revision>
  <dcterms:created xsi:type="dcterms:W3CDTF">2014-09-11T16:54:00Z</dcterms:created>
  <dcterms:modified xsi:type="dcterms:W3CDTF">2016-06-15T07:16:00Z</dcterms:modified>
</cp:coreProperties>
</file>