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Verdana" w:cs="Verdana" w:hAnsi="Verdana"/>
          <w:b/>
          <w:color w:val="000000"/>
          <w:sz w:val="32"/>
          <w:szCs w:val="32"/>
          <w:u w:val="single"/>
        </w:rPr>
      </w:pPr>
      <w:r>
        <w:rPr>
          <w:rFonts w:ascii="Verdana" w:cs="Verdana" w:hAnsi="Verdana"/>
          <w:b/>
          <w:color w:val="000000"/>
          <w:sz w:val="36"/>
          <w:szCs w:val="32"/>
          <w:u w:val="single"/>
        </w:rPr>
        <w:t>JAINENDER KUMAR</w:t>
      </w:r>
    </w:p>
    <w:p>
      <w:pPr>
        <w:pStyle w:val="style0"/>
        <w:spacing w:before="60" w:after="0" w:lineRule="auto" w:line="240"/>
        <w:jc w:val="center"/>
        <w:rPr>
          <w:rFonts w:ascii="Verdana" w:cs="Verdana" w:hAnsi="Verdana"/>
          <w:b/>
          <w:color w:val="0000ff"/>
          <w:szCs w:val="20"/>
        </w:rPr>
      </w:pPr>
      <w:r>
        <w:rPr>
          <w:rFonts w:ascii="Verdana" w:cs="Verdana" w:hAnsi="Verdana"/>
          <w:b/>
          <w:color w:val="0000ff"/>
          <w:szCs w:val="20"/>
        </w:rPr>
        <w:t>Mobile: 9782785578</w:t>
      </w:r>
    </w:p>
    <w:p>
      <w:pPr>
        <w:pStyle w:val="style0"/>
        <w:spacing w:before="60" w:after="0" w:lineRule="auto" w:line="240"/>
        <w:jc w:val="center"/>
        <w:rPr>
          <w:rFonts w:ascii="Verdana" w:cs="Verdana" w:hAnsi="Verdana"/>
          <w:b/>
          <w:color w:val="0000ff"/>
          <w:szCs w:val="20"/>
        </w:rPr>
      </w:pPr>
      <w:r>
        <w:rPr>
          <w:rFonts w:ascii="Verdana" w:cs="Verdana" w:hAnsi="Verdana"/>
          <w:b/>
          <w:color w:val="0000ff"/>
          <w:szCs w:val="20"/>
        </w:rPr>
        <w:t>Passport No -R3874264</w:t>
      </w:r>
    </w:p>
    <w:p>
      <w:pPr>
        <w:pStyle w:val="style0"/>
        <w:spacing w:before="60" w:after="0" w:lineRule="auto" w:line="240"/>
        <w:jc w:val="center"/>
        <w:rPr>
          <w:rFonts w:ascii="Verdana" w:cs="Verdana" w:hAnsi="Verdana"/>
          <w:color w:val="000000"/>
          <w:szCs w:val="20"/>
        </w:rPr>
      </w:pPr>
      <w:r>
        <w:rPr>
          <w:rFonts w:ascii="Verdana" w:cs="Verdana" w:hAnsi="Verdana"/>
          <w:b/>
          <w:color w:val="0000ff"/>
          <w:szCs w:val="20"/>
        </w:rPr>
        <w:t>Email: jainender0001@gmail.com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PROFESSIONAL SYNOPSIS:-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</w:p>
    <w:p>
      <w:pPr>
        <w:pStyle w:val="style0"/>
        <w:tabs>
          <w:tab w:val="left" w:leader="none" w:pos="288"/>
        </w:tabs>
        <w:spacing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color w:val="000000"/>
          <w:sz w:val="20"/>
          <w:szCs w:val="20"/>
        </w:rPr>
        <w:t>Experience in the area of Maintenance (Machine Shop, Assembly line, Press shop, AMC Service &amp; PLC Automation)</w:t>
      </w:r>
    </w:p>
    <w:p>
      <w:pPr>
        <w:pStyle w:val="style0"/>
        <w:tabs>
          <w:tab w:val="left" w:leader="none" w:pos="288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color w:val="000000"/>
          <w:sz w:val="20"/>
          <w:szCs w:val="20"/>
        </w:rPr>
        <w:t>Knowledge of industrial tools like MTTR, MTBF, RCA, WHY WHY ANALYSIS, TPM, Kaizen, 5’s, and TS-16949, ISO14001/</w:t>
      </w:r>
    </w:p>
    <w:p>
      <w:pPr>
        <w:pStyle w:val="style0"/>
        <w:tabs>
          <w:tab w:val="left" w:leader="none" w:pos="288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Verdana" w:cs="Verdana" w:hAnsi="Verdana"/>
          <w:color w:val="000000"/>
          <w:sz w:val="20"/>
          <w:szCs w:val="20"/>
        </w:rPr>
        <w:t>ISO9001, OHSAS, EMS etc.</w:t>
      </w:r>
    </w:p>
    <w:p>
      <w:pPr>
        <w:pStyle w:val="style0"/>
        <w:tabs>
          <w:tab w:val="left" w:leader="none" w:pos="288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color w:val="000000"/>
          <w:sz w:val="20"/>
          <w:szCs w:val="20"/>
        </w:rPr>
        <w:t>An effective communicator with good analytical skill, negotiation, relationship management and problem solving skills with ability of resolving critical problem areas.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color w:val="000000"/>
          <w:sz w:val="16"/>
          <w:szCs w:val="16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ORGANIZATIONAL EXPERIANCE:-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  <w:r>
        <w:rPr>
          <w:rFonts w:cs="Verdana" w:hAnsi="Verdana"/>
          <w:b/>
          <w:color w:val="0000ff"/>
          <w:u w:val="single"/>
          <w:lang w:val="en-IN"/>
        </w:rPr>
        <w:t xml:space="preserve">Kind </w:t>
      </w:r>
      <w:r>
        <w:rPr>
          <w:rFonts w:cs="Verdana" w:hAnsi="Verdana"/>
          <w:b/>
          <w:color w:val="0000ff"/>
          <w:u w:val="single"/>
          <w:lang w:val="en-IN"/>
        </w:rPr>
        <w:t xml:space="preserve">attention </w:t>
      </w:r>
      <w:r>
        <w:rPr>
          <w:rFonts w:cs="Verdana" w:hAnsi="Verdana"/>
          <w:b/>
          <w:color w:val="0000ff"/>
          <w:u w:val="single"/>
          <w:lang w:val="en-IN"/>
        </w:rPr>
        <w:t>:</w:t>
      </w:r>
      <w:r>
        <w:rPr>
          <w:rFonts w:cs="Verdana" w:hAnsi="Verdana"/>
          <w:b/>
          <w:color w:val="0000ff"/>
          <w:u w:val="single"/>
          <w:lang w:val="en-IN"/>
        </w:rPr>
        <w:t xml:space="preserve">- </w:t>
      </w:r>
      <w:r>
        <w:rPr>
          <w:rFonts w:cs="Verdana" w:hAnsi="Verdana"/>
          <w:b/>
          <w:color w:val="0000ff"/>
          <w:u w:val="single"/>
          <w:lang w:val="en-IN"/>
        </w:rPr>
        <w:t xml:space="preserve"> </w:t>
      </w:r>
      <w:r>
        <w:rPr>
          <w:rFonts w:cs="Verdana" w:hAnsi="Verdana"/>
          <w:b/>
          <w:color w:val="0000ff"/>
          <w:u w:val="single"/>
          <w:lang w:val="en-IN"/>
        </w:rPr>
        <w:t xml:space="preserve"> Available</w:t>
      </w:r>
      <w:r>
        <w:rPr>
          <w:rFonts w:cs="Verdana" w:hAnsi="Verdana"/>
          <w:b/>
          <w:color w:val="0000ff"/>
          <w:u w:val="single"/>
          <w:lang w:val="en-IN"/>
        </w:rPr>
        <w:t xml:space="preserve"> to join </w:t>
      </w:r>
      <w:r>
        <w:rPr>
          <w:rFonts w:cs="Verdana" w:hAnsi="Verdana"/>
          <w:b/>
          <w:color w:val="0000ff"/>
          <w:u w:val="single"/>
          <w:lang w:val="en-IN"/>
        </w:rPr>
        <w:t xml:space="preserve">on short notice , As </w:t>
      </w:r>
      <w:r>
        <w:rPr>
          <w:rFonts w:cs="Verdana" w:hAnsi="Verdana"/>
          <w:b/>
          <w:color w:val="0000ff"/>
          <w:u w:val="single"/>
          <w:lang w:val="en-IN"/>
        </w:rPr>
        <w:t xml:space="preserve">I have left Hanon </w:t>
      </w:r>
      <w:r>
        <w:rPr>
          <w:rFonts w:cs="Verdana" w:hAnsi="Verdana"/>
          <w:b/>
          <w:color w:val="0000ff"/>
          <w:u w:val="single"/>
          <w:lang w:val="en-IN"/>
        </w:rPr>
        <w:t xml:space="preserve">because of some EMG leave </w:t>
      </w:r>
      <w:r>
        <w:rPr>
          <w:rFonts w:cs="Verdana" w:hAnsi="Verdana"/>
          <w:b/>
          <w:color w:val="0000ff"/>
          <w:u w:val="single"/>
          <w:lang w:val="en-IN"/>
        </w:rPr>
        <w:t>requirement.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jc w:val="left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* Worked  with Hanon Automotive  Systems India Pvt Ltd  , Sanand for Electrical machine maintenance . Looking after for machine maintenance  from Jan 2018 to June 2018 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sz w:val="20"/>
        </w:rPr>
      </w:pPr>
      <w:r>
        <w:rPr>
          <w:rFonts w:ascii="Verdana" w:cs="Verdana" w:hAnsi="Verdana"/>
          <w:b/>
          <w:u w:val="single"/>
        </w:rPr>
        <w:t xml:space="preserve">* </w:t>
      </w:r>
      <w:r>
        <w:rPr>
          <w:rFonts w:ascii="Verdana" w:cs="Verdana" w:hAnsi="Verdana"/>
          <w:b/>
          <w:sz w:val="20"/>
          <w:u w:val="single"/>
        </w:rPr>
        <w:t xml:space="preserve">Associated with Escorts agri machinery ,  Faridabad  ( NCR) on behalf of </w:t>
      </w:r>
      <w:r>
        <w:rPr>
          <w:rFonts w:ascii="Verdana" w:cs="Verdana" w:hAnsi="Verdana"/>
          <w:b/>
          <w:color w:val="0000ff"/>
          <w:sz w:val="20"/>
          <w:u w:val="single"/>
        </w:rPr>
        <w:t>Voith  industrial services ( GERMAN , MNC )</w:t>
      </w:r>
      <w:r>
        <w:rPr>
          <w:rFonts w:ascii="Verdana" w:cs="Verdana" w:hAnsi="Verdana"/>
          <w:b/>
          <w:sz w:val="20"/>
          <w:u w:val="single"/>
        </w:rPr>
        <w:t xml:space="preserve"> ,  as a Team Leader  Electrical Maint.  from 17 oct 2016 to12  Jan 2018  .Looking  after for Electrical Maintenance 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sz w:val="20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sz w:val="20"/>
        </w:rPr>
      </w:pPr>
      <w:r>
        <w:rPr>
          <w:rFonts w:ascii="Verdana" w:cs="Verdana" w:hAnsi="Verdana"/>
          <w:b/>
          <w:sz w:val="20"/>
        </w:rPr>
        <w:t xml:space="preserve">* Associated with </w:t>
      </w:r>
      <w:r>
        <w:rPr>
          <w:rFonts w:ascii="Verdana" w:cs="Verdana" w:hAnsi="Verdana"/>
          <w:b/>
          <w:color w:val="0000ff"/>
          <w:sz w:val="20"/>
        </w:rPr>
        <w:t>Asahi Auto ( AIS ) at Bawal</w:t>
      </w:r>
      <w:r>
        <w:rPr>
          <w:rFonts w:ascii="Verdana" w:cs="Verdana" w:hAnsi="Verdana"/>
          <w:b/>
          <w:sz w:val="20"/>
        </w:rPr>
        <w:t xml:space="preserve"> ,  Haryana as a Senior Officer in Electrical Maintenance from 4 Dec 2015 to 15 oct 2016 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sz w:val="20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00"/>
          <w:sz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b/>
          <w:color w:val="000000"/>
          <w:sz w:val="20"/>
        </w:rPr>
        <w:t xml:space="preserve">Associated with </w:t>
      </w:r>
      <w:r>
        <w:rPr>
          <w:rFonts w:ascii="Verdana" w:cs="Verdana" w:hAnsi="Verdana"/>
          <w:b/>
          <w:color w:val="0000ff"/>
          <w:sz w:val="20"/>
          <w:u w:val="single"/>
        </w:rPr>
        <w:t xml:space="preserve">Shriram Pistons &amp; Rings ltd  </w:t>
      </w:r>
      <w:r>
        <w:rPr>
          <w:rFonts w:ascii="Verdana" w:cs="Verdana" w:hAnsi="Verdana"/>
          <w:b/>
          <w:color w:val="000000"/>
          <w:sz w:val="20"/>
        </w:rPr>
        <w:t>Pathredi , Raj. as a</w:t>
      </w:r>
      <w:r>
        <w:rPr>
          <w:rFonts w:ascii="Verdana" w:cs="Verdana" w:hAnsi="Verdana"/>
          <w:b/>
          <w:color w:val="0000ff"/>
          <w:sz w:val="20"/>
          <w:u w:val="single"/>
        </w:rPr>
        <w:t xml:space="preserve"> Sr AE III</w:t>
      </w:r>
      <w:r>
        <w:rPr>
          <w:rFonts w:ascii="Verdana" w:cs="Verdana" w:hAnsi="Verdana"/>
          <w:b/>
          <w:color w:val="000000"/>
          <w:sz w:val="20"/>
        </w:rPr>
        <w:t xml:space="preserve">  from 11 JUNE 2012 to 03 DEC 2015. 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00"/>
          <w:sz w:val="20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b/>
          <w:color w:val="000000"/>
          <w:sz w:val="20"/>
        </w:rPr>
        <w:t xml:space="preserve">Associated with </w:t>
      </w:r>
      <w:r>
        <w:rPr>
          <w:rFonts w:ascii="Verdana" w:cs="Verdana" w:hAnsi="Verdana"/>
          <w:b/>
          <w:color w:val="0000ff"/>
          <w:sz w:val="20"/>
          <w:szCs w:val="20"/>
          <w:u w:val="single"/>
        </w:rPr>
        <w:t xml:space="preserve">3I Infotech Ltd </w:t>
      </w:r>
      <w:r>
        <w:rPr>
          <w:rFonts w:ascii="Verdana" w:cs="Verdana" w:hAnsi="Verdana"/>
          <w:b/>
          <w:color w:val="000000"/>
          <w:sz w:val="20"/>
          <w:szCs w:val="20"/>
        </w:rPr>
        <w:t>(Chandigarh ) as a Service Engineer From 25 Aug 2009 to 30 may  2012.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00"/>
          <w:sz w:val="20"/>
          <w:szCs w:val="20"/>
        </w:rPr>
      </w:pPr>
    </w:p>
    <w:p>
      <w:pPr>
        <w:pStyle w:val="style0"/>
        <w:spacing w:after="0" w:lineRule="auto" w:line="240"/>
        <w:rPr>
          <w:rFonts w:ascii="Verdana" w:cs="Verdana" w:hAnsi="Verdana"/>
          <w:b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b/>
          <w:color w:val="000000"/>
          <w:sz w:val="20"/>
        </w:rPr>
        <w:t xml:space="preserve">Associated with </w:t>
      </w:r>
      <w:r>
        <w:rPr>
          <w:rFonts w:ascii="Verdana" w:cs="Verdana" w:hAnsi="Verdana"/>
          <w:b/>
          <w:color w:val="0000ff"/>
          <w:sz w:val="20"/>
          <w:szCs w:val="20"/>
        </w:rPr>
        <w:t>General Energy Management Systems Pvt Ltd</w:t>
      </w:r>
      <w:r>
        <w:rPr>
          <w:rFonts w:ascii="Verdana" w:cs="Verdana" w:hAnsi="Verdana"/>
          <w:b/>
          <w:color w:val="000000"/>
          <w:sz w:val="20"/>
          <w:szCs w:val="20"/>
        </w:rPr>
        <w:t>.  ( Chandigarh)  as a Service Engineer from July 2007 to 15 August 2008.</w:t>
      </w:r>
    </w:p>
    <w:p>
      <w:pPr>
        <w:pStyle w:val="style0"/>
        <w:spacing w:after="0" w:lineRule="auto" w:line="240"/>
        <w:rPr>
          <w:rFonts w:ascii="Verdana" w:cs="Verdana" w:hAnsi="Verdana"/>
          <w:b/>
          <w:color w:val="000000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KEY SKILLS</w:t>
      </w:r>
      <w:r>
        <w:rPr>
          <w:rFonts w:ascii="Verdana" w:cs="Verdana" w:hAnsi="Verdana"/>
          <w:b/>
          <w:i/>
          <w:color w:val="0000ff"/>
          <w:u w:val="single"/>
        </w:rPr>
        <w:t>:-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i/>
          <w:color w:val="0000ff"/>
          <w:u w:val="single"/>
        </w:rPr>
        <w:t xml:space="preserve">TPM :- 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i/>
          <w:color w:val="0000ff"/>
          <w:u w:val="single"/>
        </w:rPr>
        <w:t>Interact with Production Team to Promote Autonomous Maintenance.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i/>
          <w:color w:val="0000ff"/>
          <w:u w:val="single"/>
        </w:rPr>
        <w:t>Make available all the resources to the maintenance for timely completion of action plan.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i/>
          <w:color w:val="0000ff"/>
          <w:u w:val="single"/>
        </w:rPr>
        <w:t xml:space="preserve">As a part of Step 1 to Step 4 TPM Journey (Achieved TPM Excellence Award now move for Sustain) currently responsible for all monthly documentation of TPM  PM PILLER . Its deployment on Shop floor . PM matrix , Quality matrix of Class  A Machines .  Breakdown analysis , In house spare part Development .Red Tag monitoring  through  TRACKER . Classification of GOLD , SILVER ,BRONZE &amp; their breakdown history record maintain. 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i/>
          <w:color w:val="0000ff"/>
          <w:u w:val="single"/>
        </w:rPr>
      </w:pPr>
      <w:r>
        <w:rPr>
          <w:rFonts w:ascii="Verdana" w:cs="Verdana" w:hAnsi="Verdana"/>
          <w:b/>
          <w:color w:val="0000ff"/>
          <w:sz w:val="20"/>
          <w:szCs w:val="20"/>
          <w:u w:val="single"/>
        </w:rPr>
        <w:t>PREVENTIVE MAINTENANCE:-</w:t>
      </w:r>
    </w:p>
    <w:p>
      <w:pPr>
        <w:pStyle w:val="style0"/>
        <w:spacing w:before="100" w:beforeAutospacing="true" w:after="100" w:afterAutospacing="true" w:lineRule="auto" w:line="240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Calibri" w:eastAsia="Times New Roman"/>
          <w:sz w:val="24"/>
          <w:szCs w:val="24"/>
        </w:rPr>
        <w:t>Planning, scheduling, executing and monitoring preventive maintenance.</w:t>
      </w:r>
    </w:p>
    <w:p>
      <w:pPr>
        <w:pStyle w:val="style0"/>
        <w:spacing w:before="100" w:beforeAutospacing="true" w:after="100" w:afterAutospacing="true" w:lineRule="auto" w:line="240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sz w:val="20"/>
          <w:szCs w:val="20"/>
        </w:rPr>
        <w:t>Find out the visual abnormality on machines and remove them.</w:t>
      </w:r>
    </w:p>
    <w:p>
      <w:pPr>
        <w:pStyle w:val="style0"/>
        <w:spacing w:before="100" w:beforeAutospacing="true" w:after="100" w:afterAutospacing="true" w:lineRule="auto" w:line="240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sz w:val="20"/>
          <w:szCs w:val="20"/>
        </w:rPr>
        <w:t>Responsible for providing safety to eliminate the accidents on machines.</w:t>
      </w:r>
    </w:p>
    <w:p>
      <w:pPr>
        <w:pStyle w:val="style0"/>
        <w:tabs>
          <w:tab w:val="left" w:leader="none" w:pos="288"/>
        </w:tabs>
        <w:spacing w:after="0" w:lineRule="auto" w:line="240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sz w:val="20"/>
          <w:szCs w:val="20"/>
        </w:rPr>
        <w:t>Responsible for making a healthy and good environment in organization.</w:t>
      </w:r>
    </w:p>
    <w:p>
      <w:pPr>
        <w:pStyle w:val="style0"/>
        <w:tabs>
          <w:tab w:val="left" w:leader="none" w:pos="288"/>
        </w:tabs>
        <w:spacing w:after="0" w:lineRule="auto" w:line="240"/>
        <w:rPr>
          <w:rFonts w:ascii="Verdana" w:cs="Verdana" w:hAnsi="Verdana"/>
          <w:sz w:val="20"/>
          <w:szCs w:val="20"/>
        </w:rPr>
      </w:pPr>
    </w:p>
    <w:p>
      <w:pPr>
        <w:pStyle w:val="style0"/>
        <w:tabs>
          <w:tab w:val="left" w:leader="none" w:pos="288"/>
        </w:tabs>
        <w:spacing w:after="0" w:lineRule="auto" w:line="240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sz w:val="20"/>
          <w:szCs w:val="20"/>
        </w:rPr>
        <w:t>Ensuring implementation of Group Kaizen Activity on shop floor and deploy them horizontally on</w:t>
      </w:r>
    </w:p>
    <w:p>
      <w:pPr>
        <w:pStyle w:val="style0"/>
        <w:tabs>
          <w:tab w:val="left" w:leader="none" w:pos="288"/>
        </w:tabs>
        <w:spacing w:after="0" w:lineRule="auto" w:line="240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Other machines.</w:t>
      </w:r>
    </w:p>
    <w:p>
      <w:pPr>
        <w:pStyle w:val="style0"/>
        <w:tabs>
          <w:tab w:val="left" w:leader="none" w:pos="288"/>
        </w:tabs>
        <w:spacing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sz w:val="20"/>
          <w:szCs w:val="20"/>
          <w:u w:val="single"/>
        </w:rPr>
      </w:pPr>
      <w:r>
        <w:rPr>
          <w:rFonts w:ascii="Verdana" w:cs="Verdana" w:hAnsi="Verdana"/>
          <w:b/>
          <w:color w:val="0000ff"/>
          <w:sz w:val="20"/>
          <w:szCs w:val="20"/>
          <w:u w:val="single"/>
        </w:rPr>
        <w:t>BREAKDOWN MAINTENANCE:-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sz w:val="20"/>
          <w:szCs w:val="20"/>
          <w:u w:val="single"/>
        </w:rPr>
      </w:pP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sz w:val="20"/>
          <w:szCs w:val="20"/>
        </w:rPr>
        <w:t xml:space="preserve">  Work as a team Leader in Shifts and Handle the Manpower as per Breakdown priority.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sz w:val="20"/>
          <w:szCs w:val="20"/>
        </w:rPr>
        <w:t xml:space="preserve">  Attending breakdown problems and Trouble shooting on all the machines in shifts.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</w:t>
      </w:r>
      <w:r>
        <w:rPr>
          <w:rFonts w:ascii="Verdana" w:cs="Verdana" w:hAnsi="Verdana"/>
          <w:sz w:val="20"/>
          <w:szCs w:val="20"/>
        </w:rPr>
        <w:t>Find out the root cause of breakdown through why-why analysis sheet &amp; prevent their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Repeated occurrences by taking countermeasure &amp; horizontally deploy them on all M/C.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Verdana" w:cs="Verdana" w:hAnsi="Verdana"/>
          <w:sz w:val="20"/>
          <w:szCs w:val="20"/>
        </w:rPr>
        <w:t>Look after of Substation &amp; operation of ACB, VCB, and PCC.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sz w:val="20"/>
          <w:szCs w:val="20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sz w:val="20"/>
          <w:szCs w:val="20"/>
        </w:rPr>
      </w:pPr>
      <w:r>
        <w:rPr>
          <w:rFonts w:ascii="Verdana" w:cs="Verdana" w:hAnsi="Verdana"/>
          <w:b/>
          <w:color w:val="0000ff"/>
          <w:sz w:val="20"/>
          <w:szCs w:val="20"/>
          <w:u w:val="single"/>
        </w:rPr>
        <w:t>SPAREPART MANAGEMENT &amp; DOCUMENTATION</w:t>
      </w:r>
      <w:r>
        <w:rPr>
          <w:rFonts w:ascii="Verdana" w:cs="Verdana" w:hAnsi="Verdana"/>
          <w:b/>
          <w:color w:val="0000ff"/>
          <w:sz w:val="20"/>
          <w:szCs w:val="20"/>
        </w:rPr>
        <w:t>:-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Planning for procurement of spares as required for preventive maintenance &amp; B/D Maintenance.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Planning &amp; controlling of critical Spare parts to avoid surprises at the time of breakdown.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Vendor dealing &amp; material procurement, local spare development of Imported Parts.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Review daily issues from Store for effective use of Spares.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Review of Min Max list with purchase to reduce inventory &amp; verities of Spares.</w:t>
      </w:r>
    </w:p>
    <w:p>
      <w:pPr>
        <w:pStyle w:val="style0"/>
        <w:tabs>
          <w:tab w:val="left" w:leader="none" w:pos="288"/>
        </w:tabs>
        <w:spacing w:after="0" w:lineRule="auto" w:line="240"/>
        <w:rPr>
          <w:rFonts w:eastAsia="Times New Roman"/>
          <w:color w:val="404040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New Vendor development for easy &amp; timely availability of Spares.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Spare parts management, SAP schedules and related tasks .Breakdown notification generation &amp; closure. SPARE issue through SAP SYSTEM.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Monitoring the use and inventory of spare parts, maintenance supplies and equipment and indent them when necessary.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Sketch the graph of breakdown status and breakdown frequency.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Documentation related to maintenance activities TPM, PM, BD, History card, Daily check sheet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/>
      </w:pPr>
      <w:r>
        <w:rPr>
          <w:rFonts w:ascii="Verdana" w:cs="Verdana" w:hAnsi="Verdana"/>
          <w:sz w:val="20"/>
          <w:szCs w:val="20"/>
        </w:rPr>
        <w:t>And why-why sheets etc.</w:t>
      </w:r>
      <w:r>
        <w:rPr>
          <w:rFonts w:ascii="Calibri"/>
        </w:rPr>
        <w:t xml:space="preserve"> 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Verdana" w:cs="Verdana" w:hAnsi="Verdana"/>
          <w:sz w:val="20"/>
          <w:szCs w:val="20"/>
        </w:rPr>
        <w:t>Documentation for ISO 14001, ISO 9001, TS 16949, OHSAS 18001, MIS report etc.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eastAsia="Times New Roman"/>
          <w:color w:val="17365d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sz w:val="24"/>
          <w:szCs w:val="24"/>
        </w:rPr>
        <w:t>Maintaining integrity of maintenance SAP data, analysis and costs by timely and correct data entry and validations</w:t>
      </w:r>
      <w:r>
        <w:rPr>
          <w:rFonts w:ascii="Calibri" w:eastAsia="Times New Roman"/>
          <w:color w:val="17365d"/>
          <w:sz w:val="24"/>
          <w:szCs w:val="24"/>
        </w:rPr>
        <w:t>.</w:t>
      </w:r>
    </w:p>
    <w:p>
      <w:pPr>
        <w:pStyle w:val="style0"/>
        <w:tabs>
          <w:tab w:val="left" w:leader="none" w:pos="0"/>
        </w:tabs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</w:t>
      </w:r>
      <w:r>
        <w:rPr>
          <w:rFonts w:ascii="Calibri" w:eastAsia="Times New Roman"/>
          <w:color w:val="000000"/>
          <w:sz w:val="24"/>
          <w:szCs w:val="24"/>
        </w:rPr>
        <w:t>Plan &amp; do reduction in spare parts cost &amp; spare part consumption.</w:t>
      </w:r>
    </w:p>
    <w:p>
      <w:pPr>
        <w:pStyle w:val="style0"/>
        <w:spacing w:after="0" w:lineRule="auto" w:line="240"/>
        <w:jc w:val="both"/>
        <w:rPr>
          <w:rFonts w:ascii="Verdana" w:cs="Verdana" w:hAnsi="Verdana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W0RKING ABILITIES:-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color w:val="0000ff"/>
          <w:sz w:val="20"/>
          <w:szCs w:val="20"/>
          <w:u w:val="single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Verdana" w:cs="Verdana" w:hAnsi="Verdana"/>
          <w:sz w:val="20"/>
          <w:szCs w:val="20"/>
        </w:rPr>
        <w:t>Trouble shooting &amp;</w:t>
      </w:r>
      <w:r>
        <w:rPr>
          <w:rFonts w:ascii="Verdana" w:cs="Verdana" w:hAnsi="Verdana"/>
          <w:sz w:val="20"/>
          <w:szCs w:val="20"/>
        </w:rPr>
        <w:t xml:space="preserve"> Programming of ladder design &amp; modifications of  </w:t>
      </w:r>
      <w:r>
        <w:rPr>
          <w:rFonts w:ascii="Verdana" w:cs="Verdana" w:hAnsi="Verdana"/>
          <w:color w:val="0000ff"/>
          <w:sz w:val="20"/>
          <w:szCs w:val="20"/>
          <w:u w:val="single"/>
        </w:rPr>
        <w:t>PLC &amp; CNC control of   MITSHUBISHI , SIEMANCE &amp; FANUC 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color w:val="0000ff"/>
          <w:sz w:val="20"/>
          <w:szCs w:val="20"/>
          <w:u w:val="single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Verdana" w:cs="Verdana" w:hAnsi="Verdana"/>
          <w:color w:val="0000ff"/>
          <w:sz w:val="20"/>
          <w:szCs w:val="20"/>
          <w:u w:val="single"/>
        </w:rPr>
        <w:t>PNEUMATIC &amp; HYDRAULIC SYSTEM.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Maximum effective utilization of all resources, manpower and facilities to achieve high efficiency in     operatio</w:t>
      </w:r>
      <w:r>
        <w:rPr>
          <w:rFonts w:eastAsia="Times New Roman"/>
          <w:sz w:val="24"/>
          <w:szCs w:val="24"/>
        </w:rPr>
        <w:t>ns and maintenance.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Training and managing an efficient maintenance team to achieve the desired results.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Department KRA Tracking, analyzing and improving key maintenance parameters such as asset utilization, maintenance cost reduction, kaizens impleme</w:t>
      </w:r>
      <w:r>
        <w:rPr>
          <w:rFonts w:eastAsia="Times New Roman"/>
          <w:sz w:val="24"/>
          <w:szCs w:val="24"/>
        </w:rPr>
        <w:t>ntation, compliance, Pm module, schedule compliance etc.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Timely feedback &amp; technical support to solve critical breakdowns, repeated break downs.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 xml:space="preserve">Monthly review of Maintenance activities Strengths &amp; Weaknesses, effectiveness, Cost trends, energy </w:t>
      </w:r>
      <w:r>
        <w:rPr>
          <w:rFonts w:eastAsia="Times New Roman"/>
          <w:sz w:val="24"/>
          <w:szCs w:val="24"/>
        </w:rPr>
        <w:t>trends.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Machines commissioning issues &amp; closer of them with follow up with OEMS.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sz w:val="24"/>
          <w:szCs w:val="24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eastAsia="Times New Roman"/>
          <w:b/>
          <w:sz w:val="24"/>
          <w:szCs w:val="24"/>
        </w:rPr>
        <w:t>Reduce Sub – Contractor cost by transfer of AMC to in house Preventive Maintenance.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eastAsia="Times New Roman"/>
          <w:color w:val="17365d"/>
          <w:sz w:val="24"/>
          <w:szCs w:val="24"/>
        </w:rPr>
      </w:pP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color w:val="0000ff"/>
          <w:sz w:val="24"/>
          <w:szCs w:val="20"/>
          <w:u w:val="single"/>
        </w:rPr>
      </w:pP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b/>
          <w:color w:val="0000ff"/>
          <w:sz w:val="24"/>
          <w:szCs w:val="20"/>
          <w:u w:val="single"/>
        </w:rPr>
      </w:pPr>
      <w:r>
        <w:rPr>
          <w:rFonts w:ascii="Verdana" w:cs="Verdana" w:hAnsi="Verdana"/>
          <w:b/>
          <w:color w:val="0000ff"/>
          <w:sz w:val="24"/>
          <w:szCs w:val="20"/>
          <w:u w:val="single"/>
        </w:rPr>
        <w:t>Machines of make</w:t>
      </w: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b/>
          <w:color w:val="0000ff"/>
          <w:sz w:val="24"/>
          <w:szCs w:val="20"/>
          <w:u w:val="single"/>
        </w:rPr>
      </w:pPr>
    </w:p>
    <w:p>
      <w:pPr>
        <w:pStyle w:val="style0"/>
        <w:tabs>
          <w:tab w:val="left" w:leader="none" w:pos="0"/>
          <w:tab w:val="left" w:leader="none" w:pos="360"/>
        </w:tabs>
        <w:spacing w:after="0" w:lineRule="auto" w:line="240"/>
        <w:jc w:val="both"/>
        <w:rPr>
          <w:rFonts w:ascii="Verdana" w:cs="Verdana" w:hAnsi="Verdana"/>
          <w:b/>
          <w:sz w:val="20"/>
          <w:szCs w:val="20"/>
          <w:u w:val="single"/>
        </w:rPr>
      </w:pPr>
      <w:r>
        <w:rPr>
          <w:rFonts w:ascii="Verdana" w:cs="Verdana" w:hAnsi="Verdana"/>
          <w:b/>
          <w:sz w:val="20"/>
          <w:szCs w:val="20"/>
          <w:u w:val="single"/>
        </w:rPr>
        <w:t xml:space="preserve">MAZAK SERIES FH -8800 , NEXUS 8000-|| ,  MAZAK SMOOTH TECHNOLOGY </w:t>
      </w:r>
      <w:r>
        <w:rPr>
          <w:rFonts w:ascii="Verdana" w:cs="Verdana" w:hAnsi="Verdana"/>
          <w:b/>
          <w:sz w:val="20"/>
          <w:szCs w:val="20"/>
          <w:u w:val="single"/>
        </w:rPr>
        <w:t>VCN -535 C , HMT, MICROMATIC, ACE, DMG,ETA , PRAGTI , SRB ,ENOMOTO ,CONCEPT , ELECTRONICS DEVICES , ALPHA ,SPAN , FUZI OZXX , MECHTRONICS , MORI SEIKI - NH8000 DCG || , , WIDMA , LOKESH MACHINES , DAYNA SPEED   , ATLAS COPCO , HANEL LIFT SYSTEMS   , RAMANI</w:t>
      </w:r>
      <w:r>
        <w:rPr>
          <w:rFonts w:ascii="Verdana" w:cs="Verdana" w:hAnsi="Verdana"/>
          <w:b/>
          <w:sz w:val="20"/>
          <w:szCs w:val="20"/>
          <w:u w:val="single"/>
        </w:rPr>
        <w:t xml:space="preserve">  ETC .</w:t>
      </w:r>
    </w:p>
    <w:p>
      <w:pPr>
        <w:pStyle w:val="style179"/>
        <w:spacing w:after="0" w:lineRule="auto" w:line="240"/>
        <w:jc w:val="both"/>
        <w:rPr>
          <w:rFonts w:ascii="Verdana" w:cs="Verdana" w:hAnsi="Verdana"/>
          <w:color w:val="000000"/>
          <w:sz w:val="16"/>
          <w:szCs w:val="16"/>
        </w:rPr>
      </w:pPr>
    </w:p>
    <w:p>
      <w:pPr>
        <w:pStyle w:val="style179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00"/>
          <w:sz w:val="16"/>
          <w:szCs w:val="16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00"/>
          <w:sz w:val="20"/>
          <w:szCs w:val="20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TYPES OF MACHINES:-</w:t>
      </w:r>
    </w:p>
    <w:p>
      <w:pPr>
        <w:pStyle w:val="style0"/>
        <w:tabs>
          <w:tab w:val="left" w:leader="none" w:pos="504"/>
          <w:tab w:val="left" w:leader="none" w:pos="3600"/>
        </w:tabs>
        <w:spacing w:after="0" w:lineRule="auto" w:line="360"/>
        <w:rPr>
          <w:rFonts w:ascii="Arial" w:cs="Arial" w:hAnsi="Arial"/>
        </w:rPr>
      </w:pPr>
    </w:p>
    <w:p>
      <w:pPr>
        <w:pStyle w:val="style0"/>
        <w:tabs>
          <w:tab w:val="left" w:leader="none" w:pos="504"/>
          <w:tab w:val="left" w:leader="none" w:pos="3600"/>
        </w:tabs>
        <w:spacing w:after="0" w:lineRule="auto" w:line="360"/>
        <w:rPr>
          <w:rFonts w:ascii="Verdana" w:cs="Verdana" w:hAnsi="Verdana"/>
          <w:b/>
          <w:color w:val="0000ff"/>
          <w:u w:val="single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></w:t>
      </w:r>
      <w:r>
        <w:rPr>
          <w:rFonts w:ascii="Arial" w:cs="Arial" w:hAnsi="Arial"/>
          <w:sz w:val="20"/>
          <w:szCs w:val="20"/>
        </w:rPr>
        <w:t>CNC Turning, Center Less Grinders, Seat Grinder , Induction Hardening, Profile</w:t>
      </w:r>
      <w:r>
        <w:rPr>
          <w:rFonts w:ascii="Arial" w:cs="Arial" w:hAnsi="Arial"/>
          <w:sz w:val="20"/>
          <w:szCs w:val="20"/>
        </w:rPr>
        <w:t xml:space="preserve"> Hardening , EOT , HOT ,Leak Testing , SQF ,Continuous Tempering ,Gas Carburizing Furnace ,  Tip Drilling , Conveyors, Shearing press, Shot blasting , Washing , Screw Press, Hydraulic Press , Straightening , Friction Welding, Plasma Powder Welding ,Up sett</w:t>
      </w:r>
      <w:r>
        <w:rPr>
          <w:rFonts w:ascii="Arial" w:cs="Arial" w:hAnsi="Arial"/>
          <w:sz w:val="20"/>
          <w:szCs w:val="20"/>
        </w:rPr>
        <w:t xml:space="preserve">ers, Crack Detection ,Chilling Units ,Chip Welding ,Tip Satellite, End Grinders , Auto End Touch , Auto Lath  </w:t>
      </w:r>
      <w:r>
        <w:rPr>
          <w:rFonts w:eastAsia="Times New Roman"/>
          <w:color w:val="17365d"/>
          <w:sz w:val="24"/>
          <w:szCs w:val="24"/>
        </w:rPr>
        <w:t xml:space="preserve">overhead conveyors ,Hoist , DC Nut runner , Marking machine , EOT , HOT,  Lifting equipment , HMC , VMC , CNC ,MILLING </w:t>
      </w:r>
      <w:r>
        <w:rPr>
          <w:rFonts w:ascii="Arial" w:cs="Arial" w:hAnsi="Arial"/>
          <w:sz w:val="20"/>
          <w:szCs w:val="20"/>
        </w:rPr>
        <w:t>Etc.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ACADEMIC:-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spacing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Pursuing </w:t>
      </w:r>
      <w:r>
        <w:rPr>
          <w:rFonts w:ascii="Verdana" w:cs="Verdana" w:hAnsi="Verdana"/>
          <w:color w:val="000000"/>
          <w:sz w:val="20"/>
          <w:szCs w:val="20"/>
        </w:rPr>
        <w:t xml:space="preserve">graduation from </w:t>
      </w:r>
      <w:r>
        <w:rPr>
          <w:rFonts w:ascii="Verdana" w:cs="Verdana" w:hAnsi="Verdana"/>
          <w:color w:val="0000ff"/>
          <w:sz w:val="20"/>
          <w:szCs w:val="20"/>
          <w:u w:val="single"/>
        </w:rPr>
        <w:t>AMIE (IEI) Kolkata</w:t>
      </w:r>
      <w:r>
        <w:rPr>
          <w:rFonts w:ascii="Verdana" w:cs="Verdana" w:hAnsi="Verdana"/>
          <w:color w:val="000000"/>
          <w:sz w:val="20"/>
          <w:szCs w:val="20"/>
        </w:rPr>
        <w:t>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Diploma in Electronics Engineering from </w:t>
      </w:r>
      <w:r>
        <w:rPr>
          <w:rFonts w:ascii="Verdana" w:cs="Verdana" w:hAnsi="Verdana"/>
          <w:color w:val="0000ff"/>
          <w:sz w:val="20"/>
          <w:szCs w:val="20"/>
          <w:u w:val="single"/>
        </w:rPr>
        <w:t>GOVT Polytechnic, Bikaner</w:t>
      </w:r>
      <w:r>
        <w:rPr>
          <w:rFonts w:ascii="Verdana" w:cs="Verdana" w:hAnsi="Verdana"/>
          <w:color w:val="000000"/>
          <w:sz w:val="20"/>
          <w:szCs w:val="20"/>
        </w:rPr>
        <w:t>, Rajasthan with 66% marks.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>Passed 10+2 from Board of Sec. Education Raj. Ajmer  (Non Medical).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>Passed 10</w:t>
      </w:r>
      <w:r>
        <w:rPr>
          <w:rFonts w:ascii="Verdana" w:cs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cs="Verdana" w:hAnsi="Verdana"/>
          <w:color w:val="000000"/>
          <w:sz w:val="20"/>
          <w:szCs w:val="20"/>
        </w:rPr>
        <w:t xml:space="preserve"> from Board of Secondary Education Raj. Ajmer</w:t>
      </w:r>
      <w:r>
        <w:rPr>
          <w:rFonts w:ascii="Verdana" w:cs="Verdana" w:hAnsi="Verdana"/>
          <w:color w:val="000000"/>
          <w:sz w:val="20"/>
          <w:szCs w:val="20"/>
        </w:rPr>
        <w:t xml:space="preserve"> .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b/>
          <w:color w:val="000000"/>
          <w:sz w:val="16"/>
          <w:szCs w:val="16"/>
        </w:rPr>
      </w:pPr>
    </w:p>
    <w:p>
      <w:pPr>
        <w:pStyle w:val="style0"/>
        <w:tabs>
          <w:tab w:val="left" w:leader="none" w:pos="504"/>
          <w:tab w:val="left" w:leader="none" w:pos="3600"/>
        </w:tabs>
        <w:spacing w:after="0" w:lineRule="auto" w:line="360"/>
        <w:rPr>
          <w:rFonts w:ascii="Arial" w:cs="Arial" w:hAnsi="Arial"/>
          <w:b/>
          <w:color w:val="0000ff"/>
          <w:u w:val="single"/>
        </w:rPr>
      </w:pPr>
      <w:r>
        <w:rPr>
          <w:rFonts w:ascii="Arial" w:cs="Arial" w:hAnsi="Arial"/>
          <w:b/>
          <w:color w:val="0000ff"/>
          <w:u w:val="single"/>
        </w:rPr>
        <w:t>SOFTWARE SKILL:-</w:t>
      </w:r>
    </w:p>
    <w:p>
      <w:pPr>
        <w:pStyle w:val="style0"/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ind w:left="270" w:hanging="288"/>
        <w:rPr>
          <w:rFonts w:ascii="Arial" w:cs="Arial" w:hAnsi="Arial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Wingdings" w:cs="Wingdings" w:hAnsi="Wingdings"/>
          <w:sz w:val="20"/>
          <w:szCs w:val="20"/>
        </w:rPr>
        <w:tab/>
      </w:r>
      <w:r>
        <w:rPr>
          <w:rFonts w:ascii="Arial" w:cs="Arial" w:hAnsi="Arial"/>
          <w:sz w:val="20"/>
          <w:szCs w:val="20"/>
        </w:rPr>
        <w:t xml:space="preserve">Knowledge of </w:t>
      </w:r>
      <w:r>
        <w:rPr>
          <w:rFonts w:ascii="Arial" w:cs="Arial" w:hAnsi="Arial"/>
          <w:b/>
          <w:sz w:val="20"/>
          <w:szCs w:val="20"/>
          <w:u w:val="single"/>
        </w:rPr>
        <w:t>SAP, Oracle ,</w:t>
      </w:r>
      <w:r>
        <w:rPr>
          <w:rFonts w:ascii="Arial" w:cs="Arial" w:hAnsi="Arial"/>
          <w:sz w:val="20"/>
          <w:szCs w:val="20"/>
          <w:u w:val="single"/>
        </w:rPr>
        <w:t xml:space="preserve"> MS</w:t>
      </w:r>
      <w:r>
        <w:rPr>
          <w:rFonts w:ascii="Arial" w:cs="Arial" w:hAnsi="Arial"/>
          <w:b/>
          <w:sz w:val="20"/>
          <w:szCs w:val="20"/>
          <w:u w:val="single"/>
        </w:rPr>
        <w:t xml:space="preserve"> WORD, MS EXCEL, POWERPOINT &amp; INTERNET</w:t>
      </w:r>
      <w:r>
        <w:rPr>
          <w:rFonts w:ascii="Arial" w:cs="Arial" w:hAnsi="Arial"/>
          <w:sz w:val="20"/>
          <w:szCs w:val="20"/>
        </w:rPr>
        <w:t>.</w:t>
      </w:r>
    </w:p>
    <w:p>
      <w:pPr>
        <w:pStyle w:val="style0"/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ind w:left="270" w:hanging="288"/>
        <w:rPr>
          <w:rFonts w:ascii="Arial" w:cs="Arial" w:hAnsi="Arial"/>
          <w:sz w:val="20"/>
          <w:szCs w:val="20"/>
        </w:rPr>
      </w:pPr>
    </w:p>
    <w:p>
      <w:pPr>
        <w:pStyle w:val="style0"/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ind w:left="270" w:hanging="288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color w:val="0000ff"/>
          <w:szCs w:val="20"/>
          <w:u w:val="single"/>
        </w:rPr>
        <w:t>PERSONAL CHARACTERISTICS:-</w:t>
      </w:r>
    </w:p>
    <w:p>
      <w:pPr>
        <w:pStyle w:val="style179"/>
        <w:numPr>
          <w:ilvl w:val="0"/>
          <w:numId w:val="2"/>
        </w:numPr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Initiative &amp; Drive , Believe in systematic work , Team Building .</w:t>
      </w:r>
    </w:p>
    <w:p>
      <w:pPr>
        <w:pStyle w:val="style179"/>
        <w:numPr>
          <w:ilvl w:val="0"/>
          <w:numId w:val="2"/>
        </w:numPr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Focus on long term Solution  , Creativity &amp; Innovation</w:t>
      </w:r>
    </w:p>
    <w:p>
      <w:pPr>
        <w:pStyle w:val="style179"/>
        <w:numPr>
          <w:ilvl w:val="0"/>
          <w:numId w:val="2"/>
        </w:numPr>
        <w:tabs>
          <w:tab w:val="left" w:leader="none" w:pos="504"/>
          <w:tab w:val="left" w:leader="none" w:pos="1080"/>
          <w:tab w:val="left" w:leader="none" w:pos="3600"/>
        </w:tabs>
        <w:spacing w:after="0" w:lineRule="auto" w:line="36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Learning &amp;</w:t>
      </w:r>
      <w:r>
        <w:rPr>
          <w:rFonts w:ascii="Arial" w:cs="Arial" w:hAnsi="Arial"/>
          <w:sz w:val="20"/>
          <w:szCs w:val="20"/>
        </w:rPr>
        <w:t xml:space="preserve"> Listening Skills . Statistical &amp; Analytical Skills .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  <w:r>
        <w:rPr>
          <w:rFonts w:ascii="Verdana" w:cs="Verdana" w:hAnsi="Verdana"/>
          <w:b/>
          <w:color w:val="0000ff"/>
          <w:u w:val="single"/>
        </w:rPr>
        <w:t>PERSONAL PROFILE:-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b/>
          <w:color w:val="0000ff"/>
          <w:u w:val="single"/>
        </w:rPr>
      </w:pP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Date of Birth </w:t>
      </w:r>
      <w:r>
        <w:rPr>
          <w:rFonts w:ascii="Verdana" w:cs="Verdana" w:hAnsi="Verdana"/>
          <w:color w:val="000000"/>
          <w:sz w:val="20"/>
          <w:szCs w:val="20"/>
        </w:rPr>
        <w:tab/>
      </w:r>
      <w:r>
        <w:rPr>
          <w:rFonts w:ascii="Verdana" w:cs="Verdana" w:hAnsi="Verdana"/>
          <w:color w:val="000000"/>
          <w:sz w:val="20"/>
          <w:szCs w:val="20"/>
        </w:rPr>
        <w:t xml:space="preserve">       </w:t>
      </w:r>
      <w:r>
        <w:rPr>
          <w:rFonts w:ascii="Verdana" w:cs="Verdana" w:hAnsi="Verdana"/>
          <w:color w:val="000000"/>
          <w:sz w:val="20"/>
          <w:szCs w:val="20"/>
        </w:rPr>
        <w:t xml:space="preserve">  </w:t>
      </w:r>
      <w:r>
        <w:rPr>
          <w:rFonts w:ascii="Verdana" w:cs="Verdana" w:hAnsi="Verdana"/>
          <w:color w:val="000000"/>
          <w:sz w:val="20"/>
          <w:szCs w:val="20"/>
        </w:rPr>
        <w:t xml:space="preserve">    :     12-sep-1986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Verdana" w:cs="Verdana" w:hAnsi="Verdana"/>
          <w:color w:val="000000"/>
          <w:sz w:val="20"/>
          <w:szCs w:val="20"/>
        </w:rPr>
        <w:t>* Passport No.                :     R3874264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Father’s name          </w:t>
      </w:r>
      <w:r>
        <w:rPr>
          <w:rFonts w:ascii="Verdana" w:cs="Verdana" w:hAnsi="Verdana"/>
          <w:color w:val="000000"/>
          <w:sz w:val="20"/>
          <w:szCs w:val="20"/>
        </w:rPr>
        <w:t xml:space="preserve">   :     Sh Ramgopal Yadav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Marital status        </w:t>
      </w:r>
      <w:r>
        <w:rPr>
          <w:rFonts w:ascii="Verdana" w:cs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hAnsi="Verdana"/>
          <w:color w:val="000000"/>
          <w:sz w:val="20"/>
          <w:szCs w:val="20"/>
        </w:rPr>
        <w:t xml:space="preserve">     :     </w:t>
      </w:r>
      <w:r>
        <w:rPr>
          <w:rFonts w:ascii="Verdana" w:cs="Verdana" w:hAnsi="Verdana"/>
          <w:color w:val="000000"/>
          <w:sz w:val="20"/>
          <w:szCs w:val="20"/>
        </w:rPr>
        <w:t>Married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 xml:space="preserve">Expected CTC           </w:t>
      </w:r>
      <w:r>
        <w:rPr>
          <w:rFonts w:ascii="Verdana" w:cs="Verdana" w:hAnsi="Verdana"/>
          <w:color w:val="000000"/>
          <w:sz w:val="20"/>
          <w:szCs w:val="20"/>
        </w:rPr>
        <w:t xml:space="preserve">   :    </w:t>
      </w:r>
      <w:r>
        <w:rPr>
          <w:rFonts w:ascii="Verdana" w:cs="Verdana" w:hAnsi="Verdana"/>
          <w:color w:val="000000"/>
          <w:sz w:val="20"/>
          <w:szCs w:val="20"/>
        </w:rPr>
        <w:t xml:space="preserve"> Negotiable </w:t>
      </w:r>
    </w:p>
    <w:p>
      <w:pPr>
        <w:pStyle w:val="style0"/>
        <w:pBdr>
          <w:top w:val="double" w:sz="12" w:space="1" w:color="auto"/>
        </w:pBdr>
        <w:spacing w:after="0" w:lineRule="auto" w:line="240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>Permanent Addres</w:t>
      </w:r>
      <w:r>
        <w:rPr>
          <w:rFonts w:ascii="Verdana" w:cs="Verdana" w:hAnsi="Verdana"/>
          <w:color w:val="000000"/>
          <w:sz w:val="20"/>
          <w:szCs w:val="20"/>
        </w:rPr>
        <w:t>s</w:t>
      </w:r>
      <w:r>
        <w:rPr>
          <w:rFonts w:ascii="Verdana" w:cs="Verdana" w:hAnsi="Verdana"/>
          <w:color w:val="000000"/>
          <w:sz w:val="20"/>
          <w:szCs w:val="20"/>
        </w:rPr>
        <w:t xml:space="preserve">    :    </w:t>
      </w:r>
      <w:r>
        <w:rPr>
          <w:rFonts w:ascii="Verdana" w:cs="Verdana" w:hAnsi="Verdana"/>
          <w:color w:val="000000"/>
          <w:sz w:val="20"/>
          <w:szCs w:val="20"/>
        </w:rPr>
        <w:t xml:space="preserve"> VPO –Bhojasar, Teh -  Bhadra, Distt – Hanumangarh</w:t>
      </w:r>
      <w:r>
        <w:rPr>
          <w:rFonts w:ascii="Verdana" w:cs="Verdana" w:hAnsi="Verdana"/>
          <w:color w:val="000000"/>
          <w:sz w:val="20"/>
          <w:szCs w:val="20"/>
        </w:rPr>
        <w:t xml:space="preserve"> ,</w:t>
      </w:r>
      <w:r>
        <w:rPr>
          <w:rFonts w:ascii="Verdana" w:cs="Verdana" w:hAnsi="Verdana"/>
          <w:color w:val="000000"/>
          <w:sz w:val="20"/>
          <w:szCs w:val="20"/>
        </w:rPr>
        <w:t xml:space="preserve"> Raj</w:t>
      </w:r>
      <w:r>
        <w:rPr>
          <w:rFonts w:ascii="Verdana" w:cs="Verdana" w:hAnsi="Verdana"/>
          <w:color w:val="000000"/>
          <w:sz w:val="20"/>
          <w:szCs w:val="20"/>
        </w:rPr>
        <w:t>asthan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>Current Location</w:t>
      </w:r>
      <w:r>
        <w:rPr>
          <w:rFonts w:ascii="Verdana" w:cs="Verdana" w:hAnsi="Verdana"/>
          <w:color w:val="000000"/>
          <w:sz w:val="20"/>
          <w:szCs w:val="20"/>
        </w:rPr>
        <w:t xml:space="preserve">:         </w:t>
      </w:r>
      <w:r>
        <w:rPr>
          <w:rFonts w:ascii="Verdana" w:cs="Verdana" w:hAnsi="Verdana"/>
          <w:color w:val="000000"/>
          <w:sz w:val="20"/>
          <w:szCs w:val="20"/>
        </w:rPr>
        <w:t>:</w:t>
      </w:r>
      <w:r>
        <w:rPr>
          <w:rFonts w:ascii="Verdana" w:cs="Verdana" w:hAnsi="Verdana"/>
          <w:color w:val="000000"/>
          <w:sz w:val="20"/>
          <w:szCs w:val="20"/>
        </w:rPr>
        <w:t xml:space="preserve">    </w:t>
      </w:r>
      <w:r>
        <w:rPr>
          <w:rFonts w:ascii="Verdana" w:cs="Verdana" w:hAnsi="Verdana"/>
          <w:color w:val="000000"/>
          <w:sz w:val="20"/>
          <w:szCs w:val="20"/>
        </w:rPr>
        <w:t xml:space="preserve"> Ahmadabad</w:t>
      </w:r>
    </w:p>
    <w:p>
      <w:pPr>
        <w:pStyle w:val="style0"/>
        <w:spacing w:before="60" w:after="0" w:lineRule="auto" w:line="240"/>
        <w:jc w:val="both"/>
        <w:rPr>
          <w:rFonts w:ascii="Verdana" w:cs="Verdana" w:hAnsi="Verdana"/>
          <w:color w:val="000000"/>
          <w:sz w:val="20"/>
          <w:szCs w:val="20"/>
        </w:rPr>
      </w:pPr>
      <w:r>
        <w:rPr>
          <w:rFonts w:ascii="Wingdings" w:cs="Wingdings" w:hAnsi="Wingdings"/>
          <w:sz w:val="20"/>
          <w:szCs w:val="20"/>
        </w:rPr>
        <w:t></w:t>
      </w:r>
      <w:r>
        <w:rPr>
          <w:rFonts w:ascii="Verdana" w:cs="Verdana" w:hAnsi="Verdana"/>
          <w:color w:val="000000"/>
          <w:sz w:val="20"/>
          <w:szCs w:val="20"/>
        </w:rPr>
        <w:t>Location Pref.              :</w:t>
      </w:r>
      <w:r>
        <w:rPr>
          <w:rFonts w:ascii="Verdana" w:cs="Verdana" w:hAnsi="Verdana"/>
          <w:color w:val="000000"/>
          <w:sz w:val="20"/>
          <w:szCs w:val="20"/>
        </w:rPr>
        <w:t xml:space="preserve">.    </w:t>
      </w:r>
      <w:r>
        <w:rPr>
          <w:rFonts w:ascii="Verdana" w:cs="Verdana" w:hAnsi="Verdana"/>
          <w:color w:val="000000"/>
          <w:sz w:val="20"/>
          <w:szCs w:val="20"/>
        </w:rPr>
        <w:t xml:space="preserve"> </w:t>
      </w:r>
      <w:r>
        <w:rPr>
          <w:rFonts w:ascii="Verdana" w:cs="Verdana" w:hAnsi="Verdana"/>
          <w:color w:val="000000"/>
          <w:sz w:val="20"/>
          <w:szCs w:val="20"/>
        </w:rPr>
        <w:t>Anywhere in India</w:t>
      </w:r>
    </w:p>
    <w:p>
      <w:pPr>
        <w:pStyle w:val="style0"/>
        <w:tabs>
          <w:tab w:val="left" w:leader="none" w:pos="-810"/>
        </w:tabs>
        <w:spacing w:before="60" w:after="0" w:lineRule="auto" w:line="240"/>
        <w:ind w:left="-810" w:right="-900"/>
        <w:jc w:val="both"/>
        <w:rPr>
          <w:rFonts w:ascii="Verdana" w:cs="Verdana" w:hAnsi="Verdana"/>
          <w:b/>
          <w:color w:val="000000"/>
        </w:rPr>
      </w:pPr>
      <w:r>
        <w:rPr>
          <w:rFonts w:ascii="Verdana" w:cs="Verdana" w:hAnsi="Verdana"/>
          <w:b/>
          <w:color w:val="000000"/>
          <w:sz w:val="20"/>
          <w:szCs w:val="20"/>
        </w:rPr>
        <w:t xml:space="preserve">             Date</w:t>
      </w:r>
      <w:r>
        <w:rPr>
          <w:rFonts w:ascii="Verdana" w:cs="Verdana" w:hAnsi="Verdana"/>
          <w:b/>
          <w:color w:val="000000"/>
          <w:sz w:val="20"/>
          <w:szCs w:val="20"/>
        </w:rPr>
        <w:t>:-</w:t>
      </w:r>
      <w:r>
        <w:rPr>
          <w:rFonts w:ascii="Verdana" w:cs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cs="Verdana" w:hAnsi="Verdana"/>
          <w:b/>
          <w:color w:val="000000"/>
          <w:sz w:val="20"/>
          <w:szCs w:val="20"/>
        </w:rPr>
        <w:t>01/06</w:t>
      </w:r>
      <w:r>
        <w:rPr>
          <w:rFonts w:ascii="Verdana" w:cs="Verdana" w:hAnsi="Verdana"/>
          <w:b/>
          <w:color w:val="000000"/>
          <w:sz w:val="20"/>
          <w:szCs w:val="20"/>
        </w:rPr>
        <w:t xml:space="preserve">/2018                                                                                </w:t>
      </w:r>
      <w:r>
        <w:rPr>
          <w:rFonts w:ascii="Verdana" w:cs="Verdana" w:hAnsi="Verdana"/>
          <w:b/>
          <w:color w:val="000000"/>
        </w:rPr>
        <w:t>(Jainender Kumar)</w:t>
      </w:r>
    </w:p>
    <w:p>
      <w:pPr>
        <w:pStyle w:val="style0"/>
        <w:tabs>
          <w:tab w:val="left" w:leader="none" w:pos="-810"/>
        </w:tabs>
        <w:spacing w:before="60" w:after="0" w:lineRule="auto" w:line="240"/>
        <w:ind w:left="-810" w:right="-900"/>
        <w:jc w:val="both"/>
        <w:rPr>
          <w:rFonts w:ascii="Verdana" w:cs="Verdana" w:hAnsi="Verdana"/>
          <w:sz w:val="20"/>
          <w:szCs w:val="20"/>
        </w:rPr>
      </w:pPr>
    </w:p>
    <w:p>
      <w:pPr>
        <w:pStyle w:val="style0"/>
        <w:spacing w:before="100" w:beforeAutospacing="true" w:after="100" w:afterAutospacing="true" w:lineRule="atLeast" w:line="288"/>
        <w:ind w:left="1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.</w:t>
      </w:r>
    </w:p>
    <w:p>
      <w:pPr>
        <w:pStyle w:val="style0"/>
        <w:tabs>
          <w:tab w:val="left" w:leader="none" w:pos="-810"/>
        </w:tabs>
        <w:spacing w:before="60" w:after="0" w:lineRule="auto" w:line="240"/>
        <w:ind w:left="-810" w:right="-900"/>
        <w:jc w:val="both"/>
        <w:rPr>
          <w:rFonts w:ascii="Verdana" w:cs="Verdana" w:hAnsi="Verdana"/>
          <w:color w:val="000000"/>
          <w:sz w:val="20"/>
          <w:szCs w:val="20"/>
        </w:rPr>
      </w:pPr>
    </w:p>
    <w:p>
      <w:pPr>
        <w:pStyle w:val="style0"/>
        <w:rPr/>
      </w:pPr>
    </w:p>
    <w:sectPr>
      <w:pgSz w:w="11907" w:h="16839" w:orient="portrait" w:code="9"/>
      <w:pgMar w:top="1440" w:right="990" w:bottom="1440" w:left="90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on">
    <w:altName w:val="Anton"/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Archivo Black">
    <w:altName w:val="Archivo Black"/>
    <w:panose1 w:val="020b0a04020001020204"/>
    <w:charset w:val="00"/>
    <w:family w:val="auto"/>
    <w:pitch w:val="variabl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sig w:usb0="A000002F" w:usb1="100000FA" w:usb2="00000000" w:usb3="00000000" w:csb0="00000093" w:csb1="00000000"/>
  </w:font>
  <w:font w:name="Arimo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40503050004030204"/>
    <w:charset w:val="00"/>
    <w:family w:val="auto"/>
    <w:pitch w:val="variable"/>
    <w:sig w:usb0="A000002F" w:usb1="500000FB" w:usb2="00000000" w:usb3="00000000" w:csb0="00000093" w:csb1="00000000"/>
  </w:font>
  <w:font w:name="Carlito">
    <w:altName w:val="Calibri"/>
    <w:panose1 w:val="020f0502020002030204"/>
    <w:charset w:val="00"/>
    <w:family w:val="auto"/>
    <w:pitch w:val="variable"/>
    <w:sig w:usb0="E10002FF" w:usb1="5000ECFF" w:usb2="00000009" w:usb3="00000000" w:csb0="0000019F" w:csb1="00000000"/>
  </w:font>
  <w:font w:name="Cousine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Droid Sans"/>
    <w:panose1 w:val="020b0606030008020204"/>
    <w:charset w:val="00"/>
    <w:family w:val="auto"/>
    <w:pitch w:val="variable"/>
    <w:sig w:usb0="E00002EF" w:usb1="4000205B" w:usb2="00000028" w:usb3="00000000" w:csb0="0000019F" w:csb1="00000000"/>
  </w:font>
  <w:font w:name="Droid Sans Mono">
    <w:altName w:val="Droid Sans Mono"/>
    <w:panose1 w:val="020b0609030008020204"/>
    <w:charset w:val="00"/>
    <w:family w:val="auto"/>
    <w:pitch w:val="variable"/>
    <w:sig w:usb0="E00002EF" w:usb1="4000205B" w:usb2="00000028" w:usb3="00000000" w:csb0="0000019F" w:csb1="00000000"/>
  </w:font>
  <w:font w:name="Droid Serif">
    <w:altName w:val="Droid Serif"/>
    <w:panose1 w:val="02020600060005020200"/>
    <w:charset w:val="00"/>
    <w:family w:val="auto"/>
    <w:pitch w:val="variable"/>
    <w:sig w:usb0="E00002EF" w:usb1="4000205B" w:usb2="00000028" w:usb3="00000000" w:csb0="0000019F" w:csb1="00000000"/>
  </w:font>
  <w:font w:name="Noto Sans Symbols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Zapfino"/>
    <w:panose1 w:val="020105010800010d0002"/>
    <w:charset w:val="00"/>
    <w:family w:val="auto"/>
    <w:pitch w:val="variable"/>
    <w:sig w:usb0="800000AF" w:usb1="00000002" w:usb2="00000000" w:usb3="00000000" w:csb0="00000111" w:csb1="00000000"/>
  </w:font>
  <w:font w:name="Tinos">
    <w:altName w:val="Times New Roman"/>
    <w:panose1 w:val="02020603050004020304"/>
    <w:charset w:val="cc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cs="Verdana" w:eastAsia="Batang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cs="Calibri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cs="Calibri" w:eastAsia="Times New Roman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  <w:rPr>
      <w:rFonts w:ascii="Calibri" w:cs="Calibri" w:eastAsia="Batang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nil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1086</Words>
  <Pages>1</Pages>
  <Characters>5960</Characters>
  <Application>WPS Office</Application>
  <DocSecurity>0</DocSecurity>
  <Paragraphs>123</Paragraphs>
  <ScaleCrop>false</ScaleCrop>
  <LinksUpToDate>false</LinksUpToDate>
  <CharactersWithSpaces>7230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2018-07-16T13:28:50Z</dcterms:created>
  <dc:creator>voithnmsmtn</dc:creator>
  <lastModifiedBy>MotoE2(4G-LTE)</lastModifiedBy>
  <dcterms:modified xsi:type="dcterms:W3CDTF">2018-10-30T17:19:05Z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