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0C" w:rsidRDefault="00EA5B2B">
      <w:pPr>
        <w:widowControl w:val="0"/>
        <w:autoSpaceDE w:val="0"/>
        <w:autoSpaceDN w:val="0"/>
        <w:adjustRightInd w:val="0"/>
        <w:spacing w:after="0" w:line="239" w:lineRule="auto"/>
        <w:ind w:left="220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89590"/>
            <wp:effectExtent l="19050" t="0" r="635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A04DDB">
        <w:rPr>
          <w:rFonts w:ascii="Calibri" w:hAnsi="Calibri" w:cs="Calibri"/>
          <w:b/>
          <w:bCs/>
          <w:color w:val="FFFFFF"/>
          <w:sz w:val="28"/>
          <w:szCs w:val="28"/>
        </w:rPr>
        <w:t>Pankaj</w:t>
      </w:r>
      <w:proofErr w:type="spellEnd"/>
      <w:r w:rsidR="00A04DDB">
        <w:rPr>
          <w:rFonts w:ascii="Calibri" w:hAnsi="Calibri" w:cs="Calibri"/>
          <w:b/>
          <w:bCs/>
          <w:color w:val="FFFFFF"/>
          <w:sz w:val="28"/>
          <w:szCs w:val="28"/>
        </w:rPr>
        <w:t xml:space="preserve"> Singh Bora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4"/>
          <w:szCs w:val="24"/>
        </w:rPr>
        <w:t>SR. Engineer – Engineering Services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FFFFFF"/>
          <w:sz w:val="19"/>
          <w:szCs w:val="19"/>
        </w:rPr>
        <w:t xml:space="preserve">12 years of rich experience in Engineering fields to support the quality production through reducing uneven unplanned machine breakdowns, cost saving through energy conservation plans and Open Access </w:t>
      </w:r>
      <w:proofErr w:type="spellStart"/>
      <w:r>
        <w:rPr>
          <w:rFonts w:ascii="Calibri" w:hAnsi="Calibri" w:cs="Calibri"/>
          <w:b/>
          <w:bCs/>
          <w:i/>
          <w:iCs/>
          <w:color w:val="FFFFFF"/>
          <w:sz w:val="19"/>
          <w:szCs w:val="19"/>
        </w:rPr>
        <w:t>plateform</w:t>
      </w:r>
      <w:proofErr w:type="spellEnd"/>
      <w:r>
        <w:rPr>
          <w:rFonts w:ascii="Calibri" w:hAnsi="Calibri" w:cs="Calibri"/>
          <w:b/>
          <w:bCs/>
          <w:i/>
          <w:iCs/>
          <w:color w:val="FFFFFF"/>
          <w:sz w:val="19"/>
          <w:szCs w:val="19"/>
        </w:rPr>
        <w:t>,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5520"/>
      </w:tblGrid>
      <w:tr w:rsidR="00B1010C">
        <w:trPr>
          <w:trHeight w:val="321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244061"/>
                <w:sz w:val="20"/>
                <w:szCs w:val="20"/>
              </w:rPr>
              <w:t>pankajbora</w:t>
            </w:r>
            <w:r>
              <w:rPr>
                <w:rFonts w:ascii="Tahoma" w:hAnsi="Tahoma" w:cs="Tahoma"/>
                <w:color w:val="323A45"/>
                <w:sz w:val="18"/>
                <w:szCs w:val="18"/>
              </w:rPr>
              <w:t>@outlook.com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323A45"/>
                <w:sz w:val="18"/>
                <w:szCs w:val="18"/>
              </w:rPr>
              <w:t>+ 91 – 9410717017</w:t>
            </w:r>
          </w:p>
        </w:tc>
      </w:tr>
    </w:tbl>
    <w:p w:rsidR="00B1010C" w:rsidRDefault="00B1010C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3220"/>
        <w:gridCol w:w="60"/>
        <w:gridCol w:w="60"/>
        <w:gridCol w:w="160"/>
        <w:gridCol w:w="6980"/>
        <w:gridCol w:w="20"/>
      </w:tblGrid>
      <w:tr w:rsidR="00B1010C">
        <w:trPr>
          <w:trHeight w:val="43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323A45"/>
                <w:sz w:val="28"/>
                <w:szCs w:val="28"/>
              </w:rPr>
              <w:t>Areas of Expertise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323A45"/>
                <w:sz w:val="28"/>
                <w:szCs w:val="28"/>
              </w:rPr>
              <w:t>Profile Summary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A6969"/>
                <w:sz w:val="20"/>
                <w:szCs w:val="20"/>
              </w:rPr>
              <w:t>Energy Management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8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Presently associated with </w:t>
            </w:r>
            <w:proofErr w:type="spellStart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Galwalia</w:t>
            </w:r>
            <w:proofErr w:type="spellEnd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 Ispat </w:t>
            </w:r>
            <w:proofErr w:type="spellStart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Udyog</w:t>
            </w:r>
            <w:proofErr w:type="spellEnd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 Pvt. </w:t>
            </w:r>
            <w:proofErr w:type="gramStart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Ltd .</w:t>
            </w:r>
            <w:proofErr w:type="gramEnd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 as Sr. Engineer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; leading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Engineering services,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improvement, optimal capacity utilizatio</w:t>
            </w: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1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A6969"/>
                <w:sz w:val="20"/>
                <w:szCs w:val="20"/>
              </w:rPr>
              <w:t>Open Access – Power Purchase at IEX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7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w w:val="99"/>
                <w:sz w:val="20"/>
                <w:szCs w:val="20"/>
              </w:rPr>
              <w:t xml:space="preserve">Expertise in managing </w:t>
            </w:r>
            <w:r>
              <w:rPr>
                <w:rFonts w:ascii="Calibri" w:hAnsi="Calibri" w:cs="Calibri"/>
                <w:b/>
                <w:bCs/>
                <w:color w:val="808080"/>
                <w:w w:val="99"/>
                <w:sz w:val="20"/>
                <w:szCs w:val="20"/>
              </w:rPr>
              <w:t>Preventive maintenance &amp; predictive maintenance to run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A6969"/>
                <w:sz w:val="20"/>
                <w:szCs w:val="20"/>
              </w:rPr>
              <w:t>Electrical &amp; Instrumentation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production</w:t>
            </w:r>
            <w:proofErr w:type="gramEnd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 without hamper.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A6969"/>
                <w:sz w:val="20"/>
                <w:szCs w:val="20"/>
              </w:rPr>
              <w:t>Utility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Expert in power purchase from Open access at IEX 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</w:rPr>
              <w:t>plateform</w:t>
            </w:r>
            <w:proofErr w:type="spellEnd"/>
            <w:r>
              <w:rPr>
                <w:rFonts w:ascii="Calibri" w:hAnsi="Calibri" w:cs="Calibri"/>
                <w:color w:val="808080"/>
                <w:sz w:val="20"/>
                <w:szCs w:val="20"/>
              </w:rPr>
              <w:t>, cost reduction 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1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power cost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9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30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A6969"/>
                <w:sz w:val="20"/>
                <w:szCs w:val="20"/>
              </w:rPr>
              <w:t>Plant Maintenance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Excels in </w:t>
            </w: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leading all aspects of Plant Operations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from streamlining systems,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9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w w:val="99"/>
                <w:sz w:val="20"/>
                <w:szCs w:val="20"/>
              </w:rPr>
              <w:t>logistics, machinery maintenance, inventory control, vendor management to new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15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A6969"/>
                <w:sz w:val="20"/>
                <w:szCs w:val="20"/>
              </w:rPr>
              <w:t>Material Management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technology implementation in adherence to regulatory compliances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8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Exhibited </w:t>
            </w: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strong leadership skills </w:t>
            </w:r>
            <w:proofErr w:type="spellStart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color w:val="4F81BD"/>
                <w:sz w:val="20"/>
                <w:szCs w:val="20"/>
              </w:rPr>
              <w:t>managing</w:t>
            </w:r>
            <w:proofErr w:type="spellEnd"/>
            <w:r>
              <w:rPr>
                <w:rFonts w:ascii="Calibri" w:hAnsi="Calibri" w:cs="Calibri"/>
                <w:color w:val="4F81BD"/>
                <w:sz w:val="20"/>
                <w:szCs w:val="20"/>
              </w:rPr>
              <w:t xml:space="preserve"> manpower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organising trainings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1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5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A6969"/>
                <w:sz w:val="20"/>
                <w:szCs w:val="20"/>
              </w:rPr>
              <w:t>MIS Reports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staff/ new employees to improve their productivity &amp; 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8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Effective Leader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with proven talent in maintaining a positive work environment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6A6969"/>
                <w:sz w:val="20"/>
                <w:szCs w:val="20"/>
              </w:rPr>
              <w:t>Trainings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for accomplishment of organizational goals; recognized for excellent </w:t>
            </w: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problem-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solving, decision-making &amp; analytical skills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1486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12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1010C" w:rsidRDefault="00B1010C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4"/>
          <w:szCs w:val="24"/>
        </w:rPr>
        <w:t xml:space="preserve">Soft Skills                     </w:t>
      </w:r>
      <w:r w:rsidR="00EA5B2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2860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Key Achievements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900"/>
        <w:gridCol w:w="2480"/>
        <w:gridCol w:w="20"/>
        <w:gridCol w:w="200"/>
        <w:gridCol w:w="6980"/>
        <w:gridCol w:w="20"/>
      </w:tblGrid>
      <w:tr w:rsidR="00B1010C">
        <w:trPr>
          <w:trHeight w:val="284"/>
        </w:trPr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8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Communicator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Certified by the company (SRF Level) in Energy Conservation program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18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Handle the IMS audits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10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8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Successfully erection &amp; commissioning of 8.7 BOPET Line.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8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Collaborator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w w:val="99"/>
                <w:sz w:val="20"/>
                <w:szCs w:val="20"/>
              </w:rPr>
              <w:t xml:space="preserve">Successfully erection and commissioning of Husk Heater &amp; Pet Coke </w:t>
            </w:r>
            <w:proofErr w:type="spellStart"/>
            <w:r>
              <w:rPr>
                <w:rFonts w:ascii="Calibri" w:hAnsi="Calibri" w:cs="Calibri"/>
                <w:color w:val="808080"/>
                <w:w w:val="99"/>
                <w:sz w:val="20"/>
                <w:szCs w:val="20"/>
              </w:rPr>
              <w:t>Thermid</w:t>
            </w:r>
            <w:proofErr w:type="spellEnd"/>
            <w:r>
              <w:rPr>
                <w:rFonts w:ascii="Calibri" w:hAnsi="Calibri" w:cs="Calibri"/>
                <w:color w:val="808080"/>
                <w:w w:val="99"/>
                <w:sz w:val="20"/>
                <w:szCs w:val="20"/>
              </w:rPr>
              <w:t xml:space="preserve"> fluid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7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w w:val="99"/>
                <w:sz w:val="20"/>
                <w:szCs w:val="20"/>
              </w:rPr>
              <w:t>Innovative</w:t>
            </w:r>
          </w:p>
        </w:tc>
        <w:tc>
          <w:tcPr>
            <w:tcW w:w="2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808080"/>
                <w:sz w:val="20"/>
                <w:szCs w:val="20"/>
              </w:rPr>
              <w:t>heater</w:t>
            </w:r>
            <w:proofErr w:type="gramEnd"/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to reduce the fuel cost.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17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7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Successfully </w:t>
            </w:r>
            <w:proofErr w:type="spellStart"/>
            <w:r>
              <w:rPr>
                <w:rFonts w:ascii="Calibri" w:hAnsi="Calibri" w:cs="Calibri"/>
                <w:color w:val="808080"/>
                <w:sz w:val="20"/>
                <w:szCs w:val="20"/>
              </w:rPr>
              <w:t>upgradation</w:t>
            </w:r>
            <w:proofErr w:type="spellEnd"/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 of Air handling system from old technology to new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1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technology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7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>Played a key role in conducting Monthly Reviews of achieved targets, performing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RCA of failures and taking </w:t>
            </w: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corrective actions (CAPA)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Promoted to senior positions 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on account of excellent performance</w:t>
            </w:r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 and won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4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>awards</w:t>
            </w:r>
            <w:proofErr w:type="gramEnd"/>
            <w:r>
              <w:rPr>
                <w:rFonts w:ascii="Calibri" w:hAnsi="Calibri" w:cs="Calibri"/>
                <w:b/>
                <w:bCs/>
                <w:color w:val="808080"/>
                <w:sz w:val="20"/>
                <w:szCs w:val="20"/>
              </w:rPr>
              <w:t xml:space="preserve"> &amp; appreciations.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29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1010C">
        <w:trPr>
          <w:trHeight w:val="165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1010C" w:rsidRDefault="00B10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10C">
          <w:pgSz w:w="11900" w:h="16834"/>
          <w:pgMar w:top="1209" w:right="560" w:bottom="928" w:left="720" w:header="720" w:footer="720" w:gutter="0"/>
          <w:cols w:space="720" w:equalWidth="0">
            <w:col w:w="10620"/>
          </w:cols>
          <w:noEndnote/>
        </w:sect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95959"/>
          <w:sz w:val="16"/>
          <w:szCs w:val="16"/>
        </w:rPr>
        <w:t>2017– Till Date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color w:val="595959"/>
          <w:sz w:val="18"/>
          <w:szCs w:val="18"/>
        </w:rPr>
        <w:t>Galwalia</w:t>
      </w:r>
      <w:proofErr w:type="spellEnd"/>
      <w:r>
        <w:rPr>
          <w:rFonts w:ascii="Tahoma" w:hAnsi="Tahoma" w:cs="Tahoma"/>
          <w:color w:val="595959"/>
          <w:sz w:val="18"/>
          <w:szCs w:val="18"/>
        </w:rPr>
        <w:t xml:space="preserve"> Ispat </w:t>
      </w:r>
      <w:proofErr w:type="spellStart"/>
      <w:r>
        <w:rPr>
          <w:rFonts w:ascii="Tahoma" w:hAnsi="Tahoma" w:cs="Tahoma"/>
          <w:color w:val="595959"/>
          <w:sz w:val="18"/>
          <w:szCs w:val="18"/>
        </w:rPr>
        <w:t>Udyog</w:t>
      </w:r>
      <w:proofErr w:type="spellEnd"/>
      <w:r>
        <w:rPr>
          <w:rFonts w:ascii="Tahoma" w:hAnsi="Tahoma" w:cs="Tahoma"/>
          <w:color w:val="595959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95959"/>
          <w:sz w:val="18"/>
          <w:szCs w:val="18"/>
        </w:rPr>
        <w:t>Pvt</w:t>
      </w:r>
      <w:proofErr w:type="spellEnd"/>
      <w:r>
        <w:rPr>
          <w:rFonts w:ascii="Tahoma" w:hAnsi="Tahoma" w:cs="Tahoma"/>
          <w:color w:val="595959"/>
          <w:sz w:val="18"/>
          <w:szCs w:val="18"/>
        </w:rPr>
        <w:t xml:space="preserve"> Ltd.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95959"/>
          <w:sz w:val="18"/>
          <w:szCs w:val="18"/>
        </w:rPr>
        <w:t>Senior Engineer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95959"/>
          <w:sz w:val="16"/>
          <w:szCs w:val="16"/>
        </w:rPr>
        <w:t>2010– 2017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95959"/>
          <w:sz w:val="18"/>
          <w:szCs w:val="18"/>
        </w:rPr>
        <w:t>SRF Limited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95959"/>
          <w:sz w:val="17"/>
          <w:szCs w:val="17"/>
        </w:rPr>
        <w:t>Engineer – Engineering services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95959"/>
          <w:sz w:val="16"/>
          <w:szCs w:val="16"/>
        </w:rPr>
        <w:t>2009-2010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color w:val="595959"/>
          <w:sz w:val="18"/>
          <w:szCs w:val="18"/>
        </w:rPr>
        <w:t>Polyplex</w:t>
      </w:r>
      <w:proofErr w:type="spellEnd"/>
      <w:r>
        <w:rPr>
          <w:rFonts w:ascii="Tahoma" w:hAnsi="Tahoma" w:cs="Tahoma"/>
          <w:color w:val="595959"/>
          <w:sz w:val="18"/>
          <w:szCs w:val="18"/>
        </w:rPr>
        <w:t xml:space="preserve"> Corporation Ltd. Junior Manager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95959"/>
          <w:sz w:val="16"/>
          <w:szCs w:val="16"/>
        </w:rPr>
        <w:t>2007 – 2009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00" w:right="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color w:val="595959"/>
          <w:sz w:val="17"/>
          <w:szCs w:val="17"/>
        </w:rPr>
        <w:t>Pasupati</w:t>
      </w:r>
      <w:proofErr w:type="spellEnd"/>
      <w:r>
        <w:rPr>
          <w:rFonts w:ascii="Tahoma" w:hAnsi="Tahoma" w:cs="Tahoma"/>
          <w:color w:val="595959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95959"/>
          <w:sz w:val="17"/>
          <w:szCs w:val="17"/>
        </w:rPr>
        <w:t>Acrylon</w:t>
      </w:r>
      <w:proofErr w:type="spellEnd"/>
      <w:r>
        <w:rPr>
          <w:rFonts w:ascii="Tahoma" w:hAnsi="Tahoma" w:cs="Tahoma"/>
          <w:color w:val="595959"/>
          <w:sz w:val="17"/>
          <w:szCs w:val="17"/>
        </w:rPr>
        <w:t xml:space="preserve"> Ltd. Assistant Engineer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95959"/>
          <w:sz w:val="16"/>
          <w:szCs w:val="16"/>
        </w:rPr>
        <w:t>2005-2007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00" w:right="10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95959"/>
          <w:sz w:val="18"/>
          <w:szCs w:val="18"/>
        </w:rPr>
        <w:t xml:space="preserve">Surya </w:t>
      </w:r>
      <w:proofErr w:type="spellStart"/>
      <w:r>
        <w:rPr>
          <w:rFonts w:ascii="Tahoma" w:hAnsi="Tahoma" w:cs="Tahoma"/>
          <w:color w:val="595959"/>
          <w:sz w:val="18"/>
          <w:szCs w:val="18"/>
        </w:rPr>
        <w:t>Roshni</w:t>
      </w:r>
      <w:proofErr w:type="spellEnd"/>
      <w:r>
        <w:rPr>
          <w:rFonts w:ascii="Tahoma" w:hAnsi="Tahoma" w:cs="Tahoma"/>
          <w:color w:val="595959"/>
          <w:sz w:val="18"/>
          <w:szCs w:val="18"/>
        </w:rPr>
        <w:t xml:space="preserve"> Ltd. Junior Engineer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color w:val="595959"/>
          <w:sz w:val="16"/>
          <w:szCs w:val="16"/>
        </w:rPr>
        <w:t>2003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2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color w:val="595959"/>
          <w:sz w:val="18"/>
          <w:szCs w:val="18"/>
        </w:rPr>
        <w:t>Diploma in Electronics &amp; Telecommunication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EA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28600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DDB">
        <w:rPr>
          <w:rFonts w:ascii="Calibri" w:hAnsi="Calibri" w:cs="Calibri"/>
          <w:sz w:val="28"/>
          <w:szCs w:val="28"/>
        </w:rPr>
        <w:t xml:space="preserve"> Career Timeline</w:t>
      </w:r>
    </w:p>
    <w:p w:rsidR="00B1010C" w:rsidRDefault="00A04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EA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28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DDB">
        <w:rPr>
          <w:rFonts w:ascii="Calibri" w:hAnsi="Calibri" w:cs="Calibri"/>
          <w:color w:val="548DD4"/>
          <w:sz w:val="28"/>
          <w:szCs w:val="28"/>
        </w:rPr>
        <w:t xml:space="preserve"> Organizational Experience</w:t>
      </w:r>
    </w:p>
    <w:p w:rsidR="00B1010C" w:rsidRDefault="00EA5B2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-2767965</wp:posOffset>
            </wp:positionH>
            <wp:positionV relativeFrom="paragraph">
              <wp:posOffset>-1676400</wp:posOffset>
            </wp:positionV>
            <wp:extent cx="7562215" cy="10689590"/>
            <wp:effectExtent l="19050" t="0" r="63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Since July’17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Galwalia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Ispat </w:t>
      </w:r>
      <w:proofErr w:type="spellStart"/>
      <w:r>
        <w:rPr>
          <w:rFonts w:ascii="Calibri" w:hAnsi="Calibri" w:cs="Calibri"/>
          <w:b/>
          <w:bCs/>
          <w:sz w:val="19"/>
          <w:szCs w:val="19"/>
        </w:rPr>
        <w:t>Udyog</w:t>
      </w:r>
      <w:proofErr w:type="spellEnd"/>
      <w:r>
        <w:rPr>
          <w:rFonts w:ascii="Calibri" w:hAnsi="Calibri" w:cs="Calibri"/>
          <w:b/>
          <w:bCs/>
          <w:sz w:val="19"/>
          <w:szCs w:val="19"/>
        </w:rPr>
        <w:t xml:space="preserve"> Pvt. Ltd., as Senior Engineer – Engineering Services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Key Result: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20"/>
          <w:szCs w:val="20"/>
        </w:rPr>
        <w:t>Planning day-to-day job schedules and allocating work for achieving targets; interacting with Management to enhance plant capability and capacity through technology transfer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20"/>
          <w:szCs w:val="20"/>
        </w:rPr>
        <w:t>Ascertaining material requirements for department, interfacing with vendors for cost effectiveness &amp; timely sourcing of quality material; establishing quantity limits for effective inventory control &amp; reducing wastages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20"/>
          <w:szCs w:val="20"/>
        </w:rPr>
        <w:t>Effecting preventive maintenance schedules to increase machine uptime &amp; reliability; managing plant start–up, shutdown and emergency conditions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19"/>
          <w:szCs w:val="19"/>
        </w:rPr>
        <w:t>Taking stringent quality measures including preparation of necessary documents /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20"/>
          <w:szCs w:val="20"/>
        </w:rPr>
        <w:t>MIS Reports to ensure compliance with specified standards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20"/>
          <w:szCs w:val="20"/>
        </w:rPr>
        <w:t>Leading &amp; monitoring the performance of team members to ensure efficiency in operations; organising training for workforce to increase their productivity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Jan’05 – Jul’17: SRF Ltd., last designated as Engineer – Engineering Services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 xml:space="preserve">Growth Path: </w:t>
      </w:r>
      <w:r>
        <w:rPr>
          <w:rFonts w:ascii="Calibri" w:hAnsi="Calibri" w:cs="Calibri"/>
          <w:i/>
          <w:iCs/>
          <w:color w:val="808080"/>
          <w:sz w:val="20"/>
          <w:szCs w:val="20"/>
        </w:rPr>
        <w:t xml:space="preserve">Joined as a Trainee &amp; rose to the position of Sr. Engineer </w:t>
      </w:r>
      <w:proofErr w:type="spellStart"/>
      <w:r>
        <w:rPr>
          <w:rFonts w:ascii="Calibri" w:hAnsi="Calibri" w:cs="Calibri"/>
          <w:i/>
          <w:iCs/>
          <w:color w:val="808080"/>
          <w:sz w:val="20"/>
          <w:szCs w:val="20"/>
        </w:rPr>
        <w:t>throughpromotions</w:t>
      </w:r>
      <w:proofErr w:type="spellEnd"/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Key Result Areas: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20"/>
          <w:szCs w:val="20"/>
        </w:rPr>
        <w:t>Energy Management &amp; Conservation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20"/>
          <w:szCs w:val="20"/>
        </w:rPr>
        <w:t>Planned machinery maintenance schedules for streamlined operations without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808080"/>
          <w:sz w:val="20"/>
          <w:szCs w:val="20"/>
        </w:rPr>
        <w:t>any</w:t>
      </w:r>
      <w:proofErr w:type="gramEnd"/>
      <w:r>
        <w:rPr>
          <w:rFonts w:ascii="Calibri" w:hAnsi="Calibri" w:cs="Calibri"/>
          <w:color w:val="808080"/>
          <w:sz w:val="20"/>
          <w:szCs w:val="20"/>
        </w:rPr>
        <w:t xml:space="preserve"> failure; monitored raw materials usage &amp; controlled inventory movement Projects regarding Energy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808080"/>
          <w:sz w:val="20"/>
          <w:szCs w:val="20"/>
        </w:rPr>
        <w:t>Organized training &amp; development of employee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Aug’2010 – Jul’17: SRF Limited,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Kashipur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as Engineer Engineering Department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color w:val="808080"/>
          <w:sz w:val="20"/>
          <w:szCs w:val="20"/>
        </w:rPr>
        <w:t xml:space="preserve">Done various project i.e. New BOPET Line &amp; Energy related with handing the plant </w:t>
      </w:r>
      <w:proofErr w:type="gramStart"/>
      <w:r>
        <w:rPr>
          <w:rFonts w:ascii="Calibri" w:hAnsi="Calibri" w:cs="Calibri"/>
          <w:i/>
          <w:iCs/>
          <w:color w:val="808080"/>
          <w:sz w:val="20"/>
          <w:szCs w:val="20"/>
        </w:rPr>
        <w:t xml:space="preserve">maintenance </w:t>
      </w:r>
      <w:r>
        <w:rPr>
          <w:rFonts w:ascii="Calibri" w:hAnsi="Calibri" w:cs="Calibri"/>
          <w:color w:val="808080"/>
          <w:sz w:val="20"/>
          <w:szCs w:val="20"/>
        </w:rPr>
        <w:t>.</w:t>
      </w:r>
      <w:proofErr w:type="gramEnd"/>
    </w:p>
    <w:p w:rsidR="00B1010C" w:rsidRDefault="00B10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10C">
          <w:pgSz w:w="11900" w:h="16834"/>
          <w:pgMar w:top="1440" w:right="560" w:bottom="1440" w:left="760" w:header="720" w:footer="720" w:gutter="0"/>
          <w:cols w:num="2" w:space="880" w:equalWidth="0">
            <w:col w:w="2720" w:space="880"/>
            <w:col w:w="6980"/>
          </w:cols>
          <w:noEndnote/>
        </w:sect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EA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66700" cy="257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DDB">
        <w:rPr>
          <w:rFonts w:ascii="Calibri" w:hAnsi="Calibri" w:cs="Calibri"/>
          <w:b/>
          <w:bCs/>
          <w:color w:val="548DD4"/>
          <w:sz w:val="27"/>
          <w:szCs w:val="27"/>
        </w:rPr>
        <w:t xml:space="preserve"> Previous Experience</w:t>
      </w:r>
    </w:p>
    <w:p w:rsidR="00B1010C" w:rsidRDefault="00A04DD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Mar’09–Aug’10: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Polyplex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Corporation Limited, as Junior Manager- Electrical &amp;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Instrumentation</w:t>
      </w:r>
    </w:p>
    <w:p w:rsidR="00B1010C" w:rsidRDefault="00A04DDB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Erection &amp; Commissioning of BOPET Line &amp; PET Chips Plant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10C">
          <w:type w:val="continuous"/>
          <w:pgSz w:w="11900" w:h="16834"/>
          <w:pgMar w:top="1440" w:right="560" w:bottom="1440" w:left="760" w:header="720" w:footer="720" w:gutter="0"/>
          <w:cols w:num="2" w:space="780" w:equalWidth="0">
            <w:col w:w="2820" w:space="780"/>
            <w:col w:w="6980"/>
          </w:cols>
          <w:noEndnote/>
        </w:sect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"/>
        <w:gridCol w:w="3380"/>
        <w:gridCol w:w="100"/>
        <w:gridCol w:w="120"/>
        <w:gridCol w:w="6980"/>
        <w:gridCol w:w="40"/>
      </w:tblGrid>
      <w:tr w:rsidR="00B1010C">
        <w:trPr>
          <w:trHeight w:val="210"/>
        </w:trPr>
        <w:tc>
          <w:tcPr>
            <w:tcW w:w="4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F497D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0C">
        <w:trPr>
          <w:trHeight w:val="20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Day to day maintenance, Preventive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BE5F1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Aug’07–Mar’09: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Pasupati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Acrylon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Limited,  as  an  Assistant  Engineer  –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010C">
        <w:trPr>
          <w:trHeight w:val="27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97"/>
              </w:rPr>
              <w:t>maintenance, Predictive maintenance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BE5F1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Instrumentation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10C">
        <w:trPr>
          <w:trHeight w:val="24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breakdown maintenance, inventory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Erection &amp; Commissioning of Distillation plant (Recovery section and Section </w:t>
            </w:r>
            <w:proofErr w:type="spell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Incharge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1010C">
        <w:trPr>
          <w:trHeight w:val="263"/>
        </w:trPr>
        <w:tc>
          <w:tcPr>
            <w:tcW w:w="4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1F497D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1F497D"/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control, IMS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1F497D"/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A04DD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of Poly Plant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10C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B1010C">
        <w:trPr>
          <w:trHeight w:val="3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0C" w:rsidRDefault="00B1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B1010C" w:rsidRDefault="00A04DDB">
      <w:pPr>
        <w:widowControl w:val="0"/>
        <w:autoSpaceDE w:val="0"/>
        <w:autoSpaceDN w:val="0"/>
        <w:adjustRightInd w:val="0"/>
        <w:spacing w:after="0" w:line="198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Jan’05– Aug’07: Surya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Roshni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Ltd, as 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>an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 Junior Engineer – Instrumentation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Shift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Incharge</w:t>
      </w:r>
      <w:proofErr w:type="spellEnd"/>
    </w:p>
    <w:p w:rsidR="00B1010C" w:rsidRDefault="00B10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10C">
          <w:type w:val="continuous"/>
          <w:pgSz w:w="11900" w:h="16834"/>
          <w:pgMar w:top="1440" w:right="520" w:bottom="1440" w:left="720" w:header="720" w:footer="720" w:gutter="0"/>
          <w:cols w:space="780" w:equalWidth="0">
            <w:col w:w="10660" w:space="780"/>
          </w:cols>
          <w:noEndnote/>
        </w:sect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B1010C" w:rsidRDefault="00B1010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EA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32385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DDB">
        <w:rPr>
          <w:rFonts w:ascii="Calibri" w:hAnsi="Calibri" w:cs="Calibri"/>
          <w:b/>
          <w:bCs/>
          <w:color w:val="548DD4"/>
          <w:sz w:val="28"/>
          <w:szCs w:val="28"/>
        </w:rPr>
        <w:t xml:space="preserve"> Education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EA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28600" cy="219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DDB">
        <w:rPr>
          <w:rFonts w:ascii="Calibri" w:hAnsi="Calibri" w:cs="Calibri"/>
          <w:b/>
          <w:bCs/>
          <w:color w:val="548DD4"/>
          <w:sz w:val="27"/>
          <w:szCs w:val="27"/>
        </w:rPr>
        <w:t xml:space="preserve"> Trainings / Project</w:t>
      </w:r>
    </w:p>
    <w:p w:rsidR="00B1010C" w:rsidRDefault="00A04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 xml:space="preserve">Diploma in Electronic &amp; Telecommunication </w:t>
      </w:r>
      <w:r>
        <w:rPr>
          <w:rFonts w:ascii="Calibri" w:hAnsi="Calibri" w:cs="Calibri"/>
          <w:color w:val="808080"/>
          <w:sz w:val="20"/>
          <w:szCs w:val="20"/>
        </w:rPr>
        <w:t>from Government Polytechnic,</w:t>
      </w:r>
    </w:p>
    <w:p w:rsidR="00B1010C" w:rsidRDefault="00EA5B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-2996565</wp:posOffset>
            </wp:positionH>
            <wp:positionV relativeFrom="paragraph">
              <wp:posOffset>-1553210</wp:posOffset>
            </wp:positionV>
            <wp:extent cx="7562215" cy="10689590"/>
            <wp:effectExtent l="19050" t="0" r="635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010C" w:rsidRDefault="00A04DD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808080"/>
          <w:sz w:val="20"/>
          <w:szCs w:val="20"/>
        </w:rPr>
        <w:t>Kashipur</w:t>
      </w:r>
      <w:proofErr w:type="spellEnd"/>
      <w:r>
        <w:rPr>
          <w:rFonts w:ascii="Calibri" w:hAnsi="Calibri" w:cs="Calibri"/>
          <w:color w:val="808080"/>
          <w:sz w:val="20"/>
          <w:szCs w:val="20"/>
        </w:rPr>
        <w:t xml:space="preserve"> in 2003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Perusing in B-Tech (6</w:t>
      </w:r>
      <w:r>
        <w:rPr>
          <w:rFonts w:ascii="Calibri" w:hAnsi="Calibri" w:cs="Calibri"/>
          <w:b/>
          <w:bCs/>
          <w:color w:val="808080"/>
          <w:sz w:val="25"/>
          <w:szCs w:val="25"/>
          <w:vertAlign w:val="superscript"/>
        </w:rPr>
        <w:t>th</w:t>
      </w:r>
      <w:r>
        <w:rPr>
          <w:rFonts w:ascii="Calibri" w:hAnsi="Calibri" w:cs="Calibri"/>
          <w:b/>
          <w:bCs/>
          <w:color w:val="808080"/>
          <w:sz w:val="20"/>
          <w:szCs w:val="20"/>
        </w:rPr>
        <w:t xml:space="preserve"> Semester)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 xml:space="preserve">Siemens PLC – 300 Basic by Siemens SITRAIN Industrial Health Safety &amp; Environment and First Aid Problem Solving Project – ( Energy Conservation) Erection &amp; commissioning of 150MTD PET Chips plant Erection &amp; Commissioning of 8.7 </w:t>
      </w:r>
      <w:proofErr w:type="spellStart"/>
      <w:r>
        <w:rPr>
          <w:rFonts w:ascii="Calibri" w:hAnsi="Calibri" w:cs="Calibri"/>
          <w:b/>
          <w:bCs/>
          <w:color w:val="808080"/>
          <w:sz w:val="20"/>
          <w:szCs w:val="20"/>
        </w:rPr>
        <w:t>Mtr</w:t>
      </w:r>
      <w:proofErr w:type="spellEnd"/>
      <w:r>
        <w:rPr>
          <w:rFonts w:ascii="Calibri" w:hAnsi="Calibri" w:cs="Calibri"/>
          <w:b/>
          <w:bCs/>
          <w:color w:val="808080"/>
          <w:sz w:val="20"/>
          <w:szCs w:val="20"/>
        </w:rPr>
        <w:t xml:space="preserve"> Width BOPET Line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 xml:space="preserve">Erection &amp; Commissioning of Green Fuel Fire </w:t>
      </w:r>
      <w:proofErr w:type="spellStart"/>
      <w:r>
        <w:rPr>
          <w:rFonts w:ascii="Calibri" w:hAnsi="Calibri" w:cs="Calibri"/>
          <w:b/>
          <w:bCs/>
          <w:color w:val="808080"/>
          <w:sz w:val="20"/>
          <w:szCs w:val="20"/>
        </w:rPr>
        <w:t>Thermid</w:t>
      </w:r>
      <w:proofErr w:type="spellEnd"/>
      <w:r>
        <w:rPr>
          <w:rFonts w:ascii="Calibri" w:hAnsi="Calibri" w:cs="Calibri"/>
          <w:b/>
          <w:bCs/>
          <w:color w:val="808080"/>
          <w:sz w:val="20"/>
          <w:szCs w:val="20"/>
        </w:rPr>
        <w:t xml:space="preserve"> Fluid Heater Erection &amp; commissioning of Sold Fuel fire </w:t>
      </w:r>
      <w:proofErr w:type="spellStart"/>
      <w:r>
        <w:rPr>
          <w:rFonts w:ascii="Calibri" w:hAnsi="Calibri" w:cs="Calibri"/>
          <w:b/>
          <w:bCs/>
          <w:color w:val="808080"/>
          <w:sz w:val="20"/>
          <w:szCs w:val="20"/>
        </w:rPr>
        <w:t>Thermid</w:t>
      </w:r>
      <w:proofErr w:type="spellEnd"/>
      <w:r>
        <w:rPr>
          <w:rFonts w:ascii="Calibri" w:hAnsi="Calibri" w:cs="Calibri"/>
          <w:b/>
          <w:bCs/>
          <w:color w:val="808080"/>
          <w:sz w:val="20"/>
          <w:szCs w:val="20"/>
        </w:rPr>
        <w:t xml:space="preserve"> Fluid Heater Erection &amp; Commissioning of Distillation Plant DMF Recovery Small Energy Conservation projects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10C">
          <w:pgSz w:w="11900" w:h="16834"/>
          <w:pgMar w:top="1440" w:right="560" w:bottom="1440" w:left="760" w:header="720" w:footer="720" w:gutter="0"/>
          <w:cols w:num="2" w:space="1400" w:equalWidth="0">
            <w:col w:w="2560" w:space="1400"/>
            <w:col w:w="6620"/>
          </w:cols>
          <w:noEndnote/>
        </w:sect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EA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286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DDB">
        <w:rPr>
          <w:rFonts w:ascii="Calibri" w:hAnsi="Calibri" w:cs="Calibri"/>
          <w:b/>
          <w:bCs/>
          <w:color w:val="548DD4"/>
          <w:sz w:val="28"/>
          <w:szCs w:val="28"/>
        </w:rPr>
        <w:t xml:space="preserve"> </w:t>
      </w:r>
      <w:proofErr w:type="gramStart"/>
      <w:r w:rsidR="00A04DDB">
        <w:rPr>
          <w:rFonts w:ascii="Calibri" w:hAnsi="Calibri" w:cs="Calibri"/>
          <w:b/>
          <w:bCs/>
          <w:color w:val="548DD4"/>
          <w:sz w:val="28"/>
          <w:szCs w:val="28"/>
        </w:rPr>
        <w:t>IT</w:t>
      </w:r>
      <w:proofErr w:type="gramEnd"/>
      <w:r w:rsidR="00A04DDB">
        <w:rPr>
          <w:rFonts w:ascii="Calibri" w:hAnsi="Calibri" w:cs="Calibri"/>
          <w:b/>
          <w:bCs/>
          <w:color w:val="548DD4"/>
          <w:sz w:val="28"/>
          <w:szCs w:val="28"/>
        </w:rPr>
        <w:t xml:space="preserve"> Skills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EA5B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28600" cy="219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DDB">
        <w:rPr>
          <w:rFonts w:ascii="Calibri" w:hAnsi="Calibri" w:cs="Calibri"/>
          <w:b/>
          <w:bCs/>
          <w:color w:val="FFFFFF"/>
          <w:sz w:val="27"/>
          <w:szCs w:val="27"/>
        </w:rPr>
        <w:t xml:space="preserve"> Personal Details</w:t>
      </w:r>
    </w:p>
    <w:p w:rsidR="00B1010C" w:rsidRDefault="00A04D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1010C" w:rsidRDefault="00B101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808080"/>
          <w:sz w:val="20"/>
          <w:szCs w:val="20"/>
        </w:rPr>
        <w:t>MS Office (Word &amp; Excel, PowerPoint presentation), Data Processing, ERP Oracle, Internet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010C">
          <w:type w:val="continuous"/>
          <w:pgSz w:w="11900" w:h="16834"/>
          <w:pgMar w:top="1440" w:right="560" w:bottom="1440" w:left="760" w:header="720" w:footer="720" w:gutter="0"/>
          <w:cols w:num="2" w:space="1320" w:equalWidth="0">
            <w:col w:w="2280" w:space="1320"/>
            <w:col w:w="6980"/>
          </w:cols>
          <w:noEndnote/>
        </w:sectPr>
      </w:pPr>
    </w:p>
    <w:p w:rsidR="00B1010C" w:rsidRDefault="00B1010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Date of Birth: 28</w:t>
      </w:r>
      <w:r>
        <w:rPr>
          <w:rFonts w:ascii="Calibri" w:hAnsi="Calibri" w:cs="Calibri"/>
          <w:b/>
          <w:bCs/>
          <w:color w:val="FFFFFF"/>
          <w:sz w:val="25"/>
          <w:szCs w:val="25"/>
          <w:vertAlign w:val="superscript"/>
        </w:rPr>
        <w:t>th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May, 1983</w:t>
      </w:r>
    </w:p>
    <w:p w:rsidR="00B1010C" w:rsidRDefault="00A04DDB">
      <w:pPr>
        <w:widowControl w:val="0"/>
        <w:autoSpaceDE w:val="0"/>
        <w:autoSpaceDN w:val="0"/>
        <w:adjustRightInd w:val="0"/>
        <w:spacing w:after="0" w:line="19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Languages Known: English, Hindi &amp; Punjabi</w:t>
      </w:r>
    </w:p>
    <w:p w:rsidR="00B1010C" w:rsidRDefault="00B1010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B1010C" w:rsidRDefault="00A04DDB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Address: Devi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Kripya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FFFFFF"/>
          <w:sz w:val="20"/>
          <w:szCs w:val="20"/>
        </w:rPr>
        <w:t>Sadan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,</w:t>
      </w:r>
      <w:proofErr w:type="gram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Guru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Gobind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Singh Colony,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Jaspur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Khurd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Kashipur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- 244713,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U.S.Nagar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Uttarakhand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Location Preference: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Uttarakhand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, Himachal, NCR,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Oveerseas</w:t>
      </w:r>
      <w:proofErr w:type="spellEnd"/>
    </w:p>
    <w:p w:rsidR="00B1010C" w:rsidRDefault="00B1010C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04DDB" w:rsidRDefault="00A04DD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4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Industry Preference: Manufacturing, Chemical, Rubber, </w:t>
      </w:r>
      <w:proofErr w:type="spellStart"/>
      <w:r>
        <w:rPr>
          <w:rFonts w:ascii="Calibri" w:hAnsi="Calibri" w:cs="Calibri"/>
          <w:b/>
          <w:bCs/>
          <w:color w:val="FFFFFF"/>
          <w:sz w:val="20"/>
          <w:szCs w:val="20"/>
        </w:rPr>
        <w:t>Pharma</w:t>
      </w:r>
      <w:proofErr w:type="spell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/ Open Current </w:t>
      </w:r>
      <w:proofErr w:type="gramStart"/>
      <w:r>
        <w:rPr>
          <w:rFonts w:ascii="Calibri" w:hAnsi="Calibri" w:cs="Calibri"/>
          <w:b/>
          <w:bCs/>
          <w:color w:val="FFFFFF"/>
          <w:sz w:val="20"/>
          <w:szCs w:val="20"/>
        </w:rPr>
        <w:t>CTC :</w:t>
      </w:r>
      <w:proofErr w:type="gramEnd"/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 9.0Lacs per annum</w:t>
      </w:r>
    </w:p>
    <w:sectPr w:rsidR="00A04DDB" w:rsidSect="00B1010C">
      <w:type w:val="continuous"/>
      <w:pgSz w:w="11900" w:h="16834"/>
      <w:pgMar w:top="1440" w:right="1780" w:bottom="1440" w:left="760" w:header="720" w:footer="720" w:gutter="0"/>
      <w:cols w:space="1320" w:equalWidth="0">
        <w:col w:w="9360" w:space="1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EA5B2B"/>
    <w:rsid w:val="00517874"/>
    <w:rsid w:val="00537DF4"/>
    <w:rsid w:val="00627225"/>
    <w:rsid w:val="00A04DDB"/>
    <w:rsid w:val="00B1010C"/>
    <w:rsid w:val="00B75AC2"/>
    <w:rsid w:val="00E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7189-5E0B-4CB8-A43E-A52EB9D8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</dc:creator>
  <cp:keywords/>
  <dc:description/>
  <cp:lastModifiedBy>dell</cp:lastModifiedBy>
  <cp:revision>5</cp:revision>
  <dcterms:created xsi:type="dcterms:W3CDTF">2017-09-29T07:06:00Z</dcterms:created>
  <dcterms:modified xsi:type="dcterms:W3CDTF">2017-09-29T07:29:00Z</dcterms:modified>
</cp:coreProperties>
</file>